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4B8E" w14:textId="77777777" w:rsidR="006A09AB" w:rsidRPr="001E39EE" w:rsidRDefault="00E22937" w:rsidP="006A09AB">
      <w:pPr>
        <w:spacing w:line="240" w:lineRule="auto"/>
        <w:contextualSpacing/>
        <w:jc w:val="center"/>
        <w:rPr>
          <w:rFonts w:ascii="Times New Roman" w:hAnsi="Times New Roman" w:cs="Times New Roman"/>
          <w:color w:val="222222"/>
          <w:sz w:val="14"/>
          <w:szCs w:val="14"/>
          <w:shd w:val="clear" w:color="auto" w:fill="FFFFFF"/>
        </w:rPr>
      </w:pPr>
      <w:r w:rsidRPr="001E39EE">
        <w:rPr>
          <w:rFonts w:ascii="Times New Roman" w:hAnsi="Times New Roman" w:cs="Times New Roman"/>
          <w:color w:val="222222"/>
          <w:sz w:val="14"/>
          <w:szCs w:val="14"/>
          <w:shd w:val="clear" w:color="auto" w:fill="FFFFFF"/>
        </w:rPr>
        <w:t>Associazione</w:t>
      </w:r>
      <w:r w:rsidR="00492D15" w:rsidRPr="001E39EE">
        <w:rPr>
          <w:rFonts w:ascii="Times New Roman" w:hAnsi="Times New Roman" w:cs="Times New Roman"/>
          <w:color w:val="222222"/>
          <w:sz w:val="14"/>
          <w:szCs w:val="14"/>
          <w:shd w:val="clear" w:color="auto" w:fill="FFFFFF"/>
        </w:rPr>
        <w:t xml:space="preserve"> culturale</w:t>
      </w:r>
      <w:r w:rsidRPr="001E39EE">
        <w:rPr>
          <w:rFonts w:ascii="Times New Roman" w:hAnsi="Times New Roman" w:cs="Times New Roman"/>
          <w:color w:val="222222"/>
          <w:sz w:val="14"/>
          <w:szCs w:val="14"/>
          <w:shd w:val="clear" w:color="auto" w:fill="FFFFFF"/>
        </w:rPr>
        <w:t xml:space="preserve"> “NUOVO MILLENNIO”</w:t>
      </w:r>
    </w:p>
    <w:p w14:paraId="5C33EDBF" w14:textId="460D943A" w:rsidR="00E22937" w:rsidRPr="001E39EE" w:rsidRDefault="006A09AB" w:rsidP="006A09AB">
      <w:pPr>
        <w:spacing w:line="240" w:lineRule="auto"/>
        <w:contextualSpacing/>
        <w:jc w:val="center"/>
        <w:rPr>
          <w:rFonts w:ascii="Times New Roman" w:hAnsi="Times New Roman" w:cs="Times New Roman"/>
          <w:color w:val="FFFFFF" w:themeColor="background1"/>
          <w:sz w:val="14"/>
          <w:szCs w:val="14"/>
          <w:shd w:val="clear" w:color="auto" w:fill="FFFFFF"/>
        </w:rPr>
      </w:pPr>
      <w:r w:rsidRPr="001E39EE">
        <w:rPr>
          <w:rFonts w:ascii="Times New Roman" w:hAnsi="Times New Roman" w:cs="Times New Roman"/>
          <w:color w:val="222222"/>
          <w:sz w:val="14"/>
          <w:szCs w:val="14"/>
          <w:shd w:val="clear" w:color="auto" w:fill="FFFFFF"/>
        </w:rPr>
        <w:t>Movimento Civico “Mani Libere”</w:t>
      </w:r>
      <w:r w:rsidR="003B0957" w:rsidRPr="001E39EE">
        <w:rPr>
          <w:rFonts w:ascii="Times New Roman" w:hAnsi="Times New Roman" w:cs="Times New Roman"/>
          <w:color w:val="222222"/>
          <w:sz w:val="14"/>
          <w:szCs w:val="14"/>
          <w:shd w:val="clear" w:color="auto" w:fill="FFFFFF"/>
        </w:rPr>
        <w:t xml:space="preserve"> </w:t>
      </w:r>
    </w:p>
    <w:p w14:paraId="6FB82818" w14:textId="77777777" w:rsidR="00820D41" w:rsidRDefault="00820D41" w:rsidP="00820D41">
      <w:pPr>
        <w:pStyle w:val="Titolo2"/>
        <w:jc w:val="center"/>
      </w:pPr>
      <w:r>
        <w:t>Nota stampa</w:t>
      </w:r>
    </w:p>
    <w:p w14:paraId="3D3A3981" w14:textId="38CD836D" w:rsidR="00136BF0" w:rsidRDefault="00136BF0" w:rsidP="00136BF0">
      <w:pPr>
        <w:pStyle w:val="NormaleWeb"/>
      </w:pPr>
      <w:r>
        <w:t>A</w:t>
      </w:r>
      <w:r>
        <w:t>grigento, 2</w:t>
      </w:r>
      <w:r>
        <w:t>5</w:t>
      </w:r>
      <w:r>
        <w:t xml:space="preserve"> agosto 2025</w:t>
      </w:r>
    </w:p>
    <w:p w14:paraId="7DBCD935" w14:textId="77777777" w:rsidR="00136BF0" w:rsidRDefault="00136BF0" w:rsidP="00136BF0">
      <w:pPr>
        <w:pStyle w:val="Titolo3"/>
      </w:pPr>
      <w:r>
        <w:t xml:space="preserve">“Tutti insieme per una Agrigento normale”: il 6 settembre la presentazione del progetto a Piazza </w:t>
      </w:r>
      <w:proofErr w:type="spellStart"/>
      <w:r>
        <w:t>Ravanusella</w:t>
      </w:r>
      <w:proofErr w:type="spellEnd"/>
    </w:p>
    <w:p w14:paraId="50E5D42B" w14:textId="77777777" w:rsidR="00136BF0" w:rsidRDefault="00136BF0" w:rsidP="00136BF0">
      <w:pPr>
        <w:pStyle w:val="NormaleWeb"/>
      </w:pPr>
      <w:r>
        <w:t xml:space="preserve">Dopo la presentazione delle prime linee guida del progetto </w:t>
      </w:r>
      <w:r>
        <w:rPr>
          <w:rStyle w:val="Enfasigrassetto"/>
        </w:rPr>
        <w:t>“Tutti insieme per una Agrigento normale”</w:t>
      </w:r>
      <w:r>
        <w:t>, le associazioni promotrici intendono chiarire alcuni punti fondamentali.</w:t>
      </w:r>
    </w:p>
    <w:p w14:paraId="1C0950A9" w14:textId="77777777" w:rsidR="00136BF0" w:rsidRDefault="00136BF0" w:rsidP="00136BF0">
      <w:pPr>
        <w:pStyle w:val="NormaleWeb"/>
      </w:pPr>
      <w:r>
        <w:t xml:space="preserve">Le nostre </w:t>
      </w:r>
      <w:r>
        <w:rPr>
          <w:rStyle w:val="Enfasigrassetto"/>
        </w:rPr>
        <w:t>non sono promesse elettorali</w:t>
      </w:r>
      <w:r>
        <w:t>, ma impegni concreti per una città più trasparente ed efficiente.</w:t>
      </w:r>
    </w:p>
    <w:p w14:paraId="2C683179" w14:textId="77777777" w:rsidR="00136BF0" w:rsidRDefault="00136BF0" w:rsidP="00136BF0">
      <w:pPr>
        <w:pStyle w:val="NormaleWeb"/>
      </w:pPr>
      <w:r>
        <w:t xml:space="preserve">Come ha dichiarato </w:t>
      </w:r>
      <w:r>
        <w:rPr>
          <w:rStyle w:val="Enfasigrassetto"/>
        </w:rPr>
        <w:t>Giuseppe Di Rosa</w:t>
      </w:r>
      <w:r>
        <w:t>:</w:t>
      </w:r>
    </w:p>
    <w:p w14:paraId="343EACC6" w14:textId="77777777" w:rsidR="00136BF0" w:rsidRDefault="00136BF0" w:rsidP="00136BF0">
      <w:pPr>
        <w:pStyle w:val="NormaleWeb"/>
      </w:pPr>
      <w:r>
        <w:t xml:space="preserve">“Non stiamo promettendo lavoro a nessuno. Quando saremo al governo della città dimostreremo con i fatti che </w:t>
      </w:r>
      <w:r>
        <w:rPr>
          <w:rStyle w:val="Enfasicorsivo"/>
        </w:rPr>
        <w:t>si può fare, e lo faremo</w:t>
      </w:r>
      <w:r>
        <w:t>. Le assunzioni verranno effettuate con criteri chiari: il primo sarà mantenere in carico chi già oggi lavora nei servizi che passeranno alle nostre aziende speciali; il secondo è che ci sarà lavoro per tutti, non per pochi, con selezioni pubbliche, trasparenti e a norma di legge”.</w:t>
      </w:r>
    </w:p>
    <w:p w14:paraId="6376FC26" w14:textId="77777777" w:rsidR="00136BF0" w:rsidRDefault="00136BF0" w:rsidP="00136BF0">
      <w:pPr>
        <w:pStyle w:val="NormaleWeb"/>
      </w:pPr>
      <w:r>
        <w:t xml:space="preserve">Il progetto prevede la nascita di </w:t>
      </w:r>
      <w:r>
        <w:rPr>
          <w:rStyle w:val="Enfasigrassetto"/>
        </w:rPr>
        <w:t>due aziende speciali</w:t>
      </w:r>
      <w:r>
        <w:t xml:space="preserve"> – </w:t>
      </w:r>
      <w:r>
        <w:rPr>
          <w:rStyle w:val="Enfasicorsivo"/>
        </w:rPr>
        <w:t>Patrimonio Agrigento</w:t>
      </w:r>
      <w:r>
        <w:t xml:space="preserve"> e </w:t>
      </w:r>
      <w:r>
        <w:rPr>
          <w:rStyle w:val="Enfasicorsivo"/>
        </w:rPr>
        <w:t>Agrigento Social City</w:t>
      </w:r>
      <w:r>
        <w:t xml:space="preserve"> – e il rilancio della </w:t>
      </w:r>
      <w:r>
        <w:rPr>
          <w:rStyle w:val="Enfasigrassetto"/>
        </w:rPr>
        <w:t>Fondazione Teatro Pirandello</w:t>
      </w:r>
      <w:r>
        <w:t xml:space="preserve">, con l’obiettivo di riportare i servizi “in house”, generare ricchezza per la città e garantire almeno </w:t>
      </w:r>
      <w:r>
        <w:rPr>
          <w:rStyle w:val="Enfasigrassetto"/>
        </w:rPr>
        <w:t>200 posti di lavoro stabili</w:t>
      </w:r>
      <w:r>
        <w:t>, senza clientelismi né favoritismi.</w:t>
      </w:r>
    </w:p>
    <w:p w14:paraId="66B41DF0" w14:textId="77777777" w:rsidR="00136BF0" w:rsidRDefault="00136BF0" w:rsidP="00136BF0">
      <w:pPr>
        <w:pStyle w:val="Titolo3"/>
      </w:pPr>
      <w:r>
        <w:rPr>
          <w:rFonts w:ascii="Segoe UI Emoji" w:hAnsi="Segoe UI Emoji" w:cs="Segoe UI Emoji"/>
        </w:rPr>
        <w:t>📅</w:t>
      </w:r>
      <w:r>
        <w:t xml:space="preserve"> Invito alla cittadinanza</w:t>
      </w:r>
    </w:p>
    <w:p w14:paraId="26ED5BC0" w14:textId="77777777" w:rsidR="00136BF0" w:rsidRDefault="00136BF0" w:rsidP="00136BF0">
      <w:pPr>
        <w:pStyle w:val="NormaleWeb"/>
      </w:pPr>
      <w:r>
        <w:t>Il progetto sarà presentato pubblicamente:</w:t>
      </w:r>
      <w:r>
        <w:br/>
      </w:r>
      <w:r>
        <w:rPr>
          <w:rStyle w:val="Enfasigrassetto"/>
        </w:rPr>
        <w:t>Venerdì 6 settembre 2025 – ore 17:00</w:t>
      </w:r>
      <w:r>
        <w:rPr>
          <w:b/>
          <w:bCs/>
        </w:rPr>
        <w:br/>
      </w:r>
      <w:r>
        <w:rPr>
          <w:rStyle w:val="Enfasigrassetto"/>
        </w:rPr>
        <w:t xml:space="preserve">Piazza </w:t>
      </w:r>
      <w:proofErr w:type="spellStart"/>
      <w:r>
        <w:rPr>
          <w:rStyle w:val="Enfasigrassetto"/>
        </w:rPr>
        <w:t>Ravanusella</w:t>
      </w:r>
      <w:proofErr w:type="spellEnd"/>
      <w:r>
        <w:rPr>
          <w:rStyle w:val="Enfasigrassetto"/>
        </w:rPr>
        <w:t xml:space="preserve"> – Scaro Cafè (Agrigento)</w:t>
      </w:r>
    </w:p>
    <w:p w14:paraId="7AE5AD3D" w14:textId="77777777" w:rsidR="00136BF0" w:rsidRDefault="00136BF0" w:rsidP="00136BF0">
      <w:pPr>
        <w:pStyle w:val="NormaleWeb"/>
      </w:pPr>
      <w:r>
        <w:t>Sarà la prima occasione per illustrare le nostre proposte e avviare un dialogo aperto con la cittadinanza.</w:t>
      </w:r>
    </w:p>
    <w:p w14:paraId="5833EADB" w14:textId="77777777" w:rsidR="00136BF0" w:rsidRDefault="00136BF0" w:rsidP="00136BF0">
      <w:pPr>
        <w:pStyle w:val="NormaleWeb"/>
      </w:pPr>
      <w:r>
        <w:t xml:space="preserve">Subito dopo prenderà il via il </w:t>
      </w:r>
      <w:r>
        <w:rPr>
          <w:rStyle w:val="Enfasigrassetto"/>
        </w:rPr>
        <w:t>“tour dei quartieri”</w:t>
      </w:r>
      <w:r>
        <w:t>, con incontri settimanali in tutte le zone della città per ascoltare i residenti, raccogliere idee e costruire insieme un programma realmente partecipato.</w:t>
      </w:r>
    </w:p>
    <w:p w14:paraId="6C26F8E6" w14:textId="77777777" w:rsidR="00136BF0" w:rsidRDefault="00136BF0" w:rsidP="00136BF0">
      <w:pPr>
        <w:pStyle w:val="NormaleWeb"/>
      </w:pPr>
      <w:r w:rsidRPr="00136BF0">
        <w:rPr>
          <w:b/>
          <w:bCs/>
        </w:rPr>
        <w:t>Agrigento</w:t>
      </w:r>
      <w:r>
        <w:t xml:space="preserve"> ha bisogno di tornare ad essere una città </w:t>
      </w:r>
      <w:r>
        <w:rPr>
          <w:rStyle w:val="Enfasigrassetto"/>
        </w:rPr>
        <w:t>normale</w:t>
      </w:r>
      <w:r>
        <w:t>, amministrata e non “utilizzata”.</w:t>
      </w:r>
      <w:r>
        <w:br/>
        <w:t xml:space="preserve">Il nostro impegno è restituire </w:t>
      </w:r>
      <w:r>
        <w:rPr>
          <w:rStyle w:val="Enfasigrassetto"/>
        </w:rPr>
        <w:t>dignità, servizi e lavoro</w:t>
      </w:r>
      <w:r>
        <w:t xml:space="preserve"> agli agrigentini.</w:t>
      </w:r>
    </w:p>
    <w:p w14:paraId="2E277456" w14:textId="77777777" w:rsidR="00136BF0" w:rsidRDefault="00136BF0" w:rsidP="00136BF0">
      <w:pPr>
        <w:pStyle w:val="NormaleWeb"/>
      </w:pPr>
      <w:r>
        <w:t>Le associazioni del progetto</w:t>
      </w:r>
      <w:r>
        <w:br/>
      </w:r>
      <w:r>
        <w:rPr>
          <w:rStyle w:val="Enfasigrassetto"/>
        </w:rPr>
        <w:t>“Tutti insieme per una Agrigento normale”</w:t>
      </w:r>
    </w:p>
    <w:sectPr w:rsidR="00136BF0" w:rsidSect="003E41D9">
      <w:headerReference w:type="default" r:id="rId7"/>
      <w:pgSz w:w="11906" w:h="16838" w:code="9"/>
      <w:pgMar w:top="284" w:right="85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A5E8" w14:textId="77777777" w:rsidR="00800B18" w:rsidRDefault="00800B18" w:rsidP="005830A6">
      <w:pPr>
        <w:spacing w:after="0" w:line="240" w:lineRule="auto"/>
      </w:pPr>
      <w:r>
        <w:separator/>
      </w:r>
    </w:p>
  </w:endnote>
  <w:endnote w:type="continuationSeparator" w:id="0">
    <w:p w14:paraId="568910EB" w14:textId="77777777" w:rsidR="00800B18" w:rsidRDefault="00800B18" w:rsidP="0058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6ABE" w14:textId="77777777" w:rsidR="00800B18" w:rsidRDefault="00800B18" w:rsidP="005830A6">
      <w:pPr>
        <w:spacing w:after="0" w:line="240" w:lineRule="auto"/>
      </w:pPr>
      <w:r>
        <w:separator/>
      </w:r>
    </w:p>
  </w:footnote>
  <w:footnote w:type="continuationSeparator" w:id="0">
    <w:p w14:paraId="1BFA0EF9" w14:textId="77777777" w:rsidR="00800B18" w:rsidRDefault="00800B18" w:rsidP="0058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989C" w14:textId="7867B3B1" w:rsidR="005830A6" w:rsidRDefault="006A09AB" w:rsidP="00581497">
    <w:pPr>
      <w:pStyle w:val="Intestazione"/>
      <w:ind w:left="-142"/>
    </w:pPr>
    <w:r>
      <w:t xml:space="preserve">                                                                      </w:t>
    </w:r>
    <w:r>
      <w:rPr>
        <w:noProof/>
      </w:rPr>
      <w:drawing>
        <wp:inline distT="0" distB="0" distL="0" distR="0" wp14:anchorId="6071AEF7" wp14:editId="4454D68A">
          <wp:extent cx="962025" cy="41530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69" cy="41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0FD0067" wp14:editId="172C4D92">
          <wp:extent cx="552722" cy="5441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69" cy="60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1FD55D12"/>
    <w:multiLevelType w:val="multilevel"/>
    <w:tmpl w:val="AD3A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B78B3"/>
    <w:multiLevelType w:val="multilevel"/>
    <w:tmpl w:val="9102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44523"/>
    <w:multiLevelType w:val="multilevel"/>
    <w:tmpl w:val="066C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E1726"/>
    <w:multiLevelType w:val="multilevel"/>
    <w:tmpl w:val="623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C06EF"/>
    <w:multiLevelType w:val="multilevel"/>
    <w:tmpl w:val="3E8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F8"/>
    <w:rsid w:val="00053096"/>
    <w:rsid w:val="000639CB"/>
    <w:rsid w:val="0006455F"/>
    <w:rsid w:val="00086B53"/>
    <w:rsid w:val="000A22DA"/>
    <w:rsid w:val="00105F32"/>
    <w:rsid w:val="00112121"/>
    <w:rsid w:val="00136BF0"/>
    <w:rsid w:val="001B73D4"/>
    <w:rsid w:val="001E39EE"/>
    <w:rsid w:val="00250644"/>
    <w:rsid w:val="002641AB"/>
    <w:rsid w:val="00270529"/>
    <w:rsid w:val="0029176A"/>
    <w:rsid w:val="002F7B76"/>
    <w:rsid w:val="00323895"/>
    <w:rsid w:val="00370453"/>
    <w:rsid w:val="00377596"/>
    <w:rsid w:val="003B0957"/>
    <w:rsid w:val="003B6F63"/>
    <w:rsid w:val="003C1A3A"/>
    <w:rsid w:val="003E41D9"/>
    <w:rsid w:val="00410149"/>
    <w:rsid w:val="00492D15"/>
    <w:rsid w:val="004E59BB"/>
    <w:rsid w:val="005066E7"/>
    <w:rsid w:val="005127F8"/>
    <w:rsid w:val="00527314"/>
    <w:rsid w:val="0055785E"/>
    <w:rsid w:val="0056772F"/>
    <w:rsid w:val="00581497"/>
    <w:rsid w:val="005830A6"/>
    <w:rsid w:val="006068E9"/>
    <w:rsid w:val="00662C9D"/>
    <w:rsid w:val="006632F6"/>
    <w:rsid w:val="006A09AB"/>
    <w:rsid w:val="006C2709"/>
    <w:rsid w:val="00750CE8"/>
    <w:rsid w:val="007C68F8"/>
    <w:rsid w:val="00800B18"/>
    <w:rsid w:val="00820D41"/>
    <w:rsid w:val="008862EE"/>
    <w:rsid w:val="00923236"/>
    <w:rsid w:val="00943B45"/>
    <w:rsid w:val="009662C9"/>
    <w:rsid w:val="00A00182"/>
    <w:rsid w:val="00A12FAB"/>
    <w:rsid w:val="00A844BC"/>
    <w:rsid w:val="00AF026E"/>
    <w:rsid w:val="00B32161"/>
    <w:rsid w:val="00B82752"/>
    <w:rsid w:val="00B933FF"/>
    <w:rsid w:val="00BC7740"/>
    <w:rsid w:val="00CA440F"/>
    <w:rsid w:val="00D376BE"/>
    <w:rsid w:val="00D559BB"/>
    <w:rsid w:val="00D6759F"/>
    <w:rsid w:val="00DC6F7D"/>
    <w:rsid w:val="00E22937"/>
    <w:rsid w:val="00E754DD"/>
    <w:rsid w:val="00E8369D"/>
    <w:rsid w:val="00EB75F1"/>
    <w:rsid w:val="00ED123B"/>
    <w:rsid w:val="00F12AC0"/>
    <w:rsid w:val="00F6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8D6B"/>
  <w15:chartTrackingRefBased/>
  <w15:docId w15:val="{F4F4FF61-1B17-421E-8D14-DFD4B464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6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66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77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3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0A6"/>
  </w:style>
  <w:style w:type="paragraph" w:styleId="Pidipagina">
    <w:name w:val="footer"/>
    <w:basedOn w:val="Normale"/>
    <w:link w:val="PidipaginaCarattere"/>
    <w:uiPriority w:val="99"/>
    <w:unhideWhenUsed/>
    <w:rsid w:val="00583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0A6"/>
  </w:style>
  <w:style w:type="character" w:styleId="Collegamentoipertestuale">
    <w:name w:val="Hyperlink"/>
    <w:basedOn w:val="Carpredefinitoparagrafo"/>
    <w:uiPriority w:val="99"/>
    <w:unhideWhenUsed/>
    <w:rsid w:val="00A12F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F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6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369D"/>
    <w:rPr>
      <w:b/>
      <w:bCs/>
    </w:rPr>
  </w:style>
  <w:style w:type="character" w:styleId="Enfasicorsivo">
    <w:name w:val="Emphasis"/>
    <w:basedOn w:val="Carpredefinitoparagrafo"/>
    <w:uiPriority w:val="20"/>
    <w:qFormat/>
    <w:rsid w:val="00E8369D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759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66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66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atmtest@outlook.it</dc:creator>
  <cp:keywords/>
  <dc:description/>
  <cp:lastModifiedBy>atmtest@outlook.it</cp:lastModifiedBy>
  <cp:revision>2</cp:revision>
  <cp:lastPrinted>2025-08-21T12:02:00Z</cp:lastPrinted>
  <dcterms:created xsi:type="dcterms:W3CDTF">2025-08-25T07:06:00Z</dcterms:created>
  <dcterms:modified xsi:type="dcterms:W3CDTF">2025-08-25T07:06:00Z</dcterms:modified>
</cp:coreProperties>
</file>