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98258" w14:textId="77777777" w:rsidR="003E2B66" w:rsidRDefault="003E2B66" w:rsidP="006E629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it-IT"/>
        </w:rPr>
      </w:pPr>
      <w:r w:rsidRPr="003E2B66">
        <w:rPr>
          <w:rFonts w:eastAsia="Times New Roman"/>
          <w:b/>
          <w:sz w:val="24"/>
          <w:szCs w:val="24"/>
          <w:lang w:eastAsia="it-IT"/>
        </w:rPr>
        <w:t>NOTA STAMPA</w:t>
      </w:r>
    </w:p>
    <w:p w14:paraId="5D4A7269" w14:textId="77777777" w:rsidR="003E2B66" w:rsidRPr="003E2B66" w:rsidRDefault="003E2B66" w:rsidP="003E2B6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it-IT"/>
        </w:rPr>
      </w:pPr>
    </w:p>
    <w:p w14:paraId="0C141D82" w14:textId="35107534" w:rsidR="003E2B66" w:rsidRPr="003E2B66" w:rsidRDefault="003E2B66" w:rsidP="003E2B66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03E2B66">
        <w:rPr>
          <w:rFonts w:eastAsia="Times New Roman"/>
          <w:sz w:val="24"/>
          <w:szCs w:val="24"/>
          <w:lang w:eastAsia="it-IT"/>
        </w:rPr>
        <w:t xml:space="preserve">NELL'INTERESSE DEL </w:t>
      </w:r>
      <w:bookmarkStart w:id="0" w:name="_Hlk209635357"/>
      <w:r w:rsidRPr="003E2B66">
        <w:rPr>
          <w:rFonts w:eastAsia="Times New Roman"/>
          <w:sz w:val="24"/>
          <w:szCs w:val="24"/>
          <w:lang w:eastAsia="it-IT"/>
        </w:rPr>
        <w:t>DIRIGENTE</w:t>
      </w:r>
      <w:bookmarkEnd w:id="0"/>
      <w:r w:rsidRPr="003E2B66">
        <w:rPr>
          <w:rFonts w:eastAsia="Times New Roman"/>
          <w:sz w:val="24"/>
          <w:szCs w:val="24"/>
          <w:lang w:eastAsia="it-IT"/>
        </w:rPr>
        <w:t xml:space="preserve"> ING. </w:t>
      </w:r>
      <w:r w:rsidRPr="003E2B66">
        <w:rPr>
          <w:rFonts w:eastAsia="Times New Roman"/>
          <w:b/>
          <w:sz w:val="24"/>
          <w:szCs w:val="24"/>
          <w:u w:val="single"/>
          <w:lang w:eastAsia="it-IT"/>
        </w:rPr>
        <w:t>ALBERTO AVENIA</w:t>
      </w:r>
      <w:r w:rsidRPr="003E2B66">
        <w:rPr>
          <w:rFonts w:eastAsia="Times New Roman"/>
          <w:sz w:val="24"/>
          <w:szCs w:val="24"/>
          <w:lang w:eastAsia="it-IT"/>
        </w:rPr>
        <w:t>,</w:t>
      </w:r>
      <w:r>
        <w:rPr>
          <w:rFonts w:eastAsia="Times New Roman"/>
          <w:sz w:val="24"/>
          <w:szCs w:val="24"/>
          <w:lang w:eastAsia="it-IT"/>
        </w:rPr>
        <w:t xml:space="preserve"> </w:t>
      </w:r>
      <w:r w:rsidRPr="003E2B66">
        <w:rPr>
          <w:rFonts w:eastAsia="Times New Roman"/>
          <w:sz w:val="24"/>
          <w:szCs w:val="24"/>
          <w:lang w:eastAsia="it-IT"/>
        </w:rPr>
        <w:t>PRECISAZIONI IN MERITO A NOTIZIE LARGAMENTE FUORVIANTI E INCOMPLETE DIFFUSE DA QUALCHE TESTATA</w:t>
      </w:r>
      <w:r w:rsidR="002F5185">
        <w:rPr>
          <w:rFonts w:eastAsia="Times New Roman"/>
          <w:sz w:val="24"/>
          <w:szCs w:val="24"/>
          <w:lang w:eastAsia="it-IT"/>
        </w:rPr>
        <w:t xml:space="preserve"> IN ORDINE AL RECENTISSIMO E TRA</w:t>
      </w:r>
      <w:r w:rsidR="006E6292">
        <w:rPr>
          <w:rFonts w:eastAsia="Times New Roman"/>
          <w:sz w:val="24"/>
          <w:szCs w:val="24"/>
          <w:lang w:eastAsia="it-IT"/>
        </w:rPr>
        <w:t>G</w:t>
      </w:r>
      <w:r w:rsidR="002F5185">
        <w:rPr>
          <w:rFonts w:eastAsia="Times New Roman"/>
          <w:sz w:val="24"/>
          <w:szCs w:val="24"/>
          <w:lang w:eastAsia="it-IT"/>
        </w:rPr>
        <w:t xml:space="preserve">ICO SINISTRO STRADALE </w:t>
      </w:r>
    </w:p>
    <w:p w14:paraId="7ABCC543" w14:textId="77777777" w:rsidR="003E2B66" w:rsidRPr="003E2B66" w:rsidRDefault="003E2B66" w:rsidP="003E2B66">
      <w:pPr>
        <w:spacing w:after="0" w:line="240" w:lineRule="auto"/>
        <w:jc w:val="both"/>
        <w:rPr>
          <w:rFonts w:eastAsia="Times New Roman"/>
          <w:sz w:val="24"/>
          <w:szCs w:val="24"/>
          <w:lang w:eastAsia="it-IT"/>
        </w:rPr>
      </w:pPr>
    </w:p>
    <w:p w14:paraId="36E88EA8" w14:textId="25FC8811" w:rsidR="003E2B66" w:rsidRPr="003E2B66" w:rsidRDefault="003E2B66" w:rsidP="003E2B66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03E2B66">
        <w:rPr>
          <w:rFonts w:eastAsia="Times New Roman"/>
          <w:sz w:val="24"/>
          <w:szCs w:val="24"/>
          <w:lang w:eastAsia="it-IT"/>
        </w:rPr>
        <w:t xml:space="preserve">La scrivente premette di inviare la presente NOTA STAMPA </w:t>
      </w:r>
      <w:r w:rsidR="002F5185">
        <w:rPr>
          <w:rFonts w:eastAsia="Times New Roman"/>
          <w:sz w:val="24"/>
          <w:szCs w:val="24"/>
          <w:lang w:eastAsia="it-IT"/>
        </w:rPr>
        <w:t xml:space="preserve">- </w:t>
      </w:r>
      <w:r w:rsidRPr="003E2B66">
        <w:rPr>
          <w:rFonts w:eastAsia="Times New Roman"/>
          <w:sz w:val="24"/>
          <w:szCs w:val="24"/>
          <w:lang w:eastAsia="it-IT"/>
        </w:rPr>
        <w:t xml:space="preserve">con allegato </w:t>
      </w:r>
      <w:r w:rsidR="002F5185">
        <w:rPr>
          <w:rFonts w:eastAsia="Times New Roman"/>
          <w:sz w:val="24"/>
          <w:szCs w:val="24"/>
          <w:lang w:eastAsia="it-IT"/>
        </w:rPr>
        <w:t xml:space="preserve">- </w:t>
      </w:r>
      <w:r w:rsidRPr="003E2B66">
        <w:rPr>
          <w:rFonts w:eastAsia="Times New Roman"/>
          <w:sz w:val="24"/>
          <w:szCs w:val="24"/>
          <w:lang w:eastAsia="it-IT"/>
        </w:rPr>
        <w:t>nella qualità di difensore del</w:t>
      </w:r>
      <w:r w:rsidR="002F5185">
        <w:rPr>
          <w:rFonts w:eastAsia="Times New Roman"/>
          <w:sz w:val="24"/>
          <w:szCs w:val="24"/>
          <w:lang w:eastAsia="it-IT"/>
        </w:rPr>
        <w:t xml:space="preserve"> </w:t>
      </w:r>
      <w:r w:rsidR="002F5185" w:rsidRPr="003E2B66">
        <w:rPr>
          <w:rFonts w:eastAsia="Times New Roman"/>
          <w:sz w:val="24"/>
          <w:szCs w:val="24"/>
          <w:lang w:eastAsia="it-IT"/>
        </w:rPr>
        <w:t>DIRIGENTE</w:t>
      </w:r>
      <w:r w:rsidR="002F5185" w:rsidRPr="003E2B66">
        <w:rPr>
          <w:rFonts w:eastAsia="Times New Roman"/>
          <w:sz w:val="24"/>
          <w:szCs w:val="24"/>
          <w:lang w:eastAsia="it-IT"/>
        </w:rPr>
        <w:t xml:space="preserve"> </w:t>
      </w:r>
      <w:r w:rsidRPr="003E2B66">
        <w:rPr>
          <w:rFonts w:eastAsia="Times New Roman"/>
          <w:sz w:val="24"/>
          <w:szCs w:val="24"/>
          <w:lang w:eastAsia="it-IT"/>
        </w:rPr>
        <w:t xml:space="preserve">COMUNALE ING. ALBERTO AVENIA, </w:t>
      </w:r>
      <w:r w:rsidR="002F5185">
        <w:rPr>
          <w:rFonts w:eastAsia="Times New Roman"/>
          <w:sz w:val="24"/>
          <w:szCs w:val="24"/>
          <w:lang w:eastAsia="it-IT"/>
        </w:rPr>
        <w:t>iscritto nel Registro degli I</w:t>
      </w:r>
      <w:r w:rsidRPr="003E2B66">
        <w:rPr>
          <w:rFonts w:eastAsia="Times New Roman"/>
          <w:sz w:val="24"/>
          <w:szCs w:val="24"/>
          <w:lang w:eastAsia="it-IT"/>
        </w:rPr>
        <w:t>ndagat</w:t>
      </w:r>
      <w:r w:rsidR="002F5185">
        <w:rPr>
          <w:rFonts w:eastAsia="Times New Roman"/>
          <w:sz w:val="24"/>
          <w:szCs w:val="24"/>
          <w:lang w:eastAsia="it-IT"/>
        </w:rPr>
        <w:t>i</w:t>
      </w:r>
      <w:r w:rsidRPr="003E2B66">
        <w:rPr>
          <w:rFonts w:eastAsia="Times New Roman"/>
          <w:sz w:val="24"/>
          <w:szCs w:val="24"/>
          <w:lang w:eastAsia="it-IT"/>
        </w:rPr>
        <w:t xml:space="preserve"> da parte della Procura di Agrigento in ordine al tragico sinistro stradale ove ha perso la vita il signor Marco Chiaromonti.</w:t>
      </w:r>
    </w:p>
    <w:p w14:paraId="12B58B7D" w14:textId="63FCC6D2" w:rsidR="003E2B66" w:rsidRDefault="003E2B66" w:rsidP="003E2B66">
      <w:pPr>
        <w:spacing w:after="0" w:line="360" w:lineRule="auto"/>
        <w:jc w:val="both"/>
        <w:rPr>
          <w:rFonts w:ascii="Montserrat" w:hAnsi="Montserrat"/>
          <w:color w:val="212121"/>
          <w:spacing w:val="-12"/>
          <w:sz w:val="36"/>
          <w:szCs w:val="36"/>
        </w:rPr>
      </w:pPr>
      <w:r w:rsidRPr="003E2B66">
        <w:rPr>
          <w:rFonts w:eastAsia="Times New Roman"/>
          <w:sz w:val="24"/>
          <w:szCs w:val="24"/>
          <w:lang w:eastAsia="it-IT"/>
        </w:rPr>
        <w:t xml:space="preserve">Preliminarmente si rassegna agli organi di informazione che la decisione di inviare la presente NOTA STAMPA scaturisce </w:t>
      </w:r>
      <w:r w:rsidRPr="002F5185">
        <w:rPr>
          <w:rFonts w:eastAsia="Times New Roman"/>
          <w:b/>
          <w:bCs/>
          <w:sz w:val="24"/>
          <w:szCs w:val="24"/>
          <w:u w:val="single"/>
          <w:lang w:eastAsia="it-IT"/>
        </w:rPr>
        <w:t>dall'articolo privo di fondamento</w:t>
      </w:r>
      <w:r w:rsidRPr="003E2B66">
        <w:rPr>
          <w:rFonts w:eastAsia="Times New Roman"/>
          <w:sz w:val="24"/>
          <w:szCs w:val="24"/>
          <w:lang w:eastAsia="it-IT"/>
        </w:rPr>
        <w:t xml:space="preserve"> </w:t>
      </w:r>
      <w:r w:rsidR="002F5185">
        <w:rPr>
          <w:rFonts w:eastAsia="Times New Roman"/>
          <w:sz w:val="24"/>
          <w:szCs w:val="24"/>
          <w:lang w:eastAsia="it-IT"/>
        </w:rPr>
        <w:t xml:space="preserve">pubblicato </w:t>
      </w:r>
      <w:r w:rsidRPr="003E2B66">
        <w:rPr>
          <w:rFonts w:eastAsia="Times New Roman"/>
          <w:sz w:val="24"/>
          <w:szCs w:val="24"/>
          <w:lang w:eastAsia="it-IT"/>
        </w:rPr>
        <w:t>d</w:t>
      </w:r>
      <w:r w:rsidR="002F5185">
        <w:rPr>
          <w:rFonts w:eastAsia="Times New Roman"/>
          <w:sz w:val="24"/>
          <w:szCs w:val="24"/>
          <w:lang w:eastAsia="it-IT"/>
        </w:rPr>
        <w:t>a</w:t>
      </w:r>
      <w:r w:rsidRPr="003E2B66">
        <w:rPr>
          <w:rFonts w:eastAsia="Times New Roman"/>
          <w:sz w:val="24"/>
          <w:szCs w:val="24"/>
          <w:lang w:eastAsia="it-IT"/>
        </w:rPr>
        <w:t xml:space="preserve"> un noto giornale on line che ha </w:t>
      </w:r>
      <w:r w:rsidR="00AA38A4">
        <w:rPr>
          <w:rFonts w:eastAsia="Times New Roman"/>
          <w:sz w:val="24"/>
          <w:szCs w:val="24"/>
          <w:lang w:eastAsia="it-IT"/>
        </w:rPr>
        <w:t xml:space="preserve">scritto e diffuso </w:t>
      </w:r>
      <w:r w:rsidRPr="003E2B66">
        <w:rPr>
          <w:rFonts w:eastAsia="Times New Roman"/>
          <w:sz w:val="24"/>
          <w:szCs w:val="24"/>
          <w:lang w:eastAsia="it-IT"/>
        </w:rPr>
        <w:t>quanto </w:t>
      </w:r>
      <w:r>
        <w:rPr>
          <w:rFonts w:eastAsia="Times New Roman"/>
          <w:sz w:val="24"/>
          <w:szCs w:val="24"/>
          <w:lang w:eastAsia="it-IT"/>
        </w:rPr>
        <w:t xml:space="preserve">immediatamente si riporta in </w:t>
      </w:r>
      <w:proofErr w:type="gramStart"/>
      <w:r>
        <w:rPr>
          <w:rFonts w:eastAsia="Times New Roman"/>
          <w:sz w:val="24"/>
          <w:szCs w:val="24"/>
          <w:lang w:eastAsia="it-IT"/>
        </w:rPr>
        <w:t>corsivo :</w:t>
      </w:r>
      <w:proofErr w:type="gramEnd"/>
    </w:p>
    <w:p w14:paraId="59B506B0" w14:textId="77777777" w:rsidR="003E2B66" w:rsidRPr="003E2B66" w:rsidRDefault="003E2B66" w:rsidP="003E2B66">
      <w:pPr>
        <w:spacing w:after="0" w:line="360" w:lineRule="auto"/>
        <w:rPr>
          <w:rFonts w:eastAsia="Times New Roman"/>
          <w:b/>
          <w:i/>
          <w:sz w:val="24"/>
          <w:szCs w:val="24"/>
          <w:lang w:eastAsia="it-IT"/>
        </w:rPr>
      </w:pPr>
      <w:r>
        <w:rPr>
          <w:rFonts w:ascii="Montserrat" w:hAnsi="Montserrat" w:hint="eastAsia"/>
          <w:b/>
          <w:i/>
          <w:color w:val="212121"/>
          <w:spacing w:val="-12"/>
        </w:rPr>
        <w:t>“</w:t>
      </w:r>
      <w:r w:rsidRPr="003E2B66">
        <w:rPr>
          <w:rFonts w:ascii="Montserrat" w:hAnsi="Montserrat"/>
          <w:b/>
          <w:i/>
          <w:color w:val="212121"/>
          <w:spacing w:val="-12"/>
          <w:sz w:val="24"/>
          <w:szCs w:val="24"/>
        </w:rPr>
        <w:t>La segnalazione mai attuata: “</w:t>
      </w:r>
      <w:bookmarkStart w:id="1" w:name="_Hlk209638643"/>
      <w:r w:rsidRPr="003E2B66">
        <w:rPr>
          <w:rFonts w:ascii="Montserrat" w:hAnsi="Montserrat"/>
          <w:b/>
          <w:i/>
          <w:color w:val="212121"/>
          <w:spacing w:val="-12"/>
          <w:sz w:val="24"/>
          <w:szCs w:val="24"/>
        </w:rPr>
        <w:t>Comune sapeva e non intervenne</w:t>
      </w:r>
      <w:bookmarkEnd w:id="1"/>
      <w:r w:rsidRPr="003E2B66">
        <w:rPr>
          <w:rFonts w:ascii="Montserrat" w:hAnsi="Montserrat"/>
          <w:b/>
          <w:i/>
          <w:color w:val="212121"/>
          <w:spacing w:val="-12"/>
          <w:sz w:val="24"/>
          <w:szCs w:val="24"/>
        </w:rPr>
        <w:t>”</w:t>
      </w:r>
    </w:p>
    <w:p w14:paraId="10CE6455" w14:textId="77777777" w:rsidR="003E2B66" w:rsidRPr="003E2B66" w:rsidRDefault="003E2B66" w:rsidP="003E2B66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3E2B66">
        <w:rPr>
          <w:rFonts w:ascii="Arial" w:hAnsi="Arial" w:cs="Arial"/>
          <w:i/>
          <w:color w:val="222222"/>
          <w:sz w:val="22"/>
          <w:szCs w:val="22"/>
        </w:rPr>
        <w:t xml:space="preserve">Un elemento chiave che cambia profondamente la prospettiva sull’accaduto è una documentazione interna al Comune, acquisita da Report Sicilia, che attesta la segnalazione di una “buca / avvallamento / cedimento” su Viale </w:t>
      </w:r>
      <w:proofErr w:type="spellStart"/>
      <w:r w:rsidRPr="003E2B66">
        <w:rPr>
          <w:rFonts w:ascii="Arial" w:hAnsi="Arial" w:cs="Arial"/>
          <w:i/>
          <w:color w:val="222222"/>
          <w:sz w:val="22"/>
          <w:szCs w:val="22"/>
        </w:rPr>
        <w:t>Emporium</w:t>
      </w:r>
      <w:proofErr w:type="spellEnd"/>
      <w:r w:rsidRPr="003E2B66">
        <w:rPr>
          <w:rFonts w:ascii="Arial" w:hAnsi="Arial" w:cs="Arial"/>
          <w:i/>
          <w:color w:val="222222"/>
          <w:sz w:val="22"/>
          <w:szCs w:val="22"/>
        </w:rPr>
        <w:t>, precisamente in corrispondenza del numero civico 19, già il </w:t>
      </w:r>
      <w:r w:rsidRPr="003E2B66">
        <w:rPr>
          <w:rStyle w:val="Enfasigrassetto"/>
          <w:rFonts w:ascii="Arial" w:hAnsi="Arial" w:cs="Arial"/>
          <w:i/>
          <w:color w:val="222222"/>
          <w:sz w:val="22"/>
          <w:szCs w:val="22"/>
        </w:rPr>
        <w:t>28 febbraio 2025</w:t>
      </w:r>
      <w:r w:rsidRPr="003E2B66">
        <w:rPr>
          <w:rFonts w:ascii="Arial" w:hAnsi="Arial" w:cs="Arial"/>
          <w:i/>
          <w:color w:val="222222"/>
          <w:sz w:val="22"/>
          <w:szCs w:val="22"/>
        </w:rPr>
        <w:t> alle ore 14:00. </w:t>
      </w:r>
      <w:hyperlink r:id="rId7" w:tgtFrame="_blank" w:history="1">
        <w:r w:rsidRPr="003E2B66">
          <w:rPr>
            <w:rStyle w:val="max-w-15ch"/>
            <w:rFonts w:ascii="Arial" w:hAnsi="Arial" w:cs="Arial"/>
            <w:i/>
            <w:color w:val="E61B1F"/>
            <w:sz w:val="22"/>
            <w:szCs w:val="22"/>
            <w:u w:val="single"/>
          </w:rPr>
          <w:t>Report Sicilia.it</w:t>
        </w:r>
      </w:hyperlink>
    </w:p>
    <w:p w14:paraId="58EBD4EA" w14:textId="77777777" w:rsidR="003E2B66" w:rsidRPr="003E2B66" w:rsidRDefault="003E2B66" w:rsidP="003E2B66">
      <w:pPr>
        <w:pStyle w:val="NormaleWeb"/>
        <w:shd w:val="clear" w:color="auto" w:fill="FFFFFF"/>
        <w:spacing w:before="0" w:beforeAutospacing="0" w:after="300" w:afterAutospacing="0"/>
        <w:jc w:val="both"/>
        <w:rPr>
          <w:rStyle w:val="ms-1"/>
          <w:rFonts w:ascii="Arial" w:hAnsi="Arial" w:cs="Arial"/>
          <w:i/>
          <w:color w:val="222222"/>
          <w:sz w:val="22"/>
          <w:szCs w:val="22"/>
        </w:rPr>
      </w:pPr>
      <w:r w:rsidRPr="003E2B66">
        <w:rPr>
          <w:rFonts w:ascii="Arial" w:hAnsi="Arial" w:cs="Arial"/>
          <w:i/>
          <w:color w:val="222222"/>
          <w:sz w:val="22"/>
          <w:szCs w:val="22"/>
        </w:rPr>
        <w:t>Il registro delle segnalazioni attribuisce l’avviso all’“architetto Angelo Lezza dell’Ufficio Strade, all’ingegnere Avenia e al reperibile AICA”. Ciò prova che il Comune era informato, che i tecnici competenti erano stati messi al corrente e che quel tratto stradale era monitorato. </w:t>
      </w:r>
      <w:hyperlink r:id="rId8" w:tgtFrame="_blank" w:history="1">
        <w:r w:rsidRPr="003E2B66">
          <w:rPr>
            <w:rStyle w:val="max-w-15ch"/>
            <w:rFonts w:ascii="Arial" w:hAnsi="Arial" w:cs="Arial"/>
            <w:i/>
            <w:color w:val="E61B1F"/>
            <w:sz w:val="22"/>
            <w:szCs w:val="22"/>
            <w:u w:val="single"/>
          </w:rPr>
          <w:t>Report Sicilia.it</w:t>
        </w:r>
      </w:hyperlink>
      <w:r w:rsidRPr="003E2B66">
        <w:rPr>
          <w:rStyle w:val="ms-1"/>
          <w:rFonts w:ascii="Arial" w:hAnsi="Arial" w:cs="Arial"/>
          <w:i/>
          <w:color w:val="222222"/>
          <w:sz w:val="22"/>
          <w:szCs w:val="22"/>
        </w:rPr>
        <w:t>”</w:t>
      </w:r>
    </w:p>
    <w:p w14:paraId="30975129" w14:textId="52D29DC9" w:rsidR="003E2B66" w:rsidRPr="002D00B9" w:rsidRDefault="003E2B66" w:rsidP="003E2B66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2D00B9">
        <w:rPr>
          <w:rFonts w:eastAsia="Times New Roman"/>
          <w:iCs/>
          <w:color w:val="001D35"/>
          <w:sz w:val="24"/>
          <w:szCs w:val="24"/>
          <w:lang w:eastAsia="it-IT"/>
        </w:rPr>
        <w:t>Ciò premesso</w:t>
      </w:r>
      <w:r w:rsidR="002F5185" w:rsidRPr="002D00B9">
        <w:rPr>
          <w:rFonts w:eastAsia="Times New Roman"/>
          <w:iCs/>
          <w:color w:val="001D35"/>
          <w:sz w:val="24"/>
          <w:szCs w:val="24"/>
          <w:lang w:eastAsia="it-IT"/>
        </w:rPr>
        <w:t>,</w:t>
      </w:r>
      <w:r w:rsidRPr="002D00B9">
        <w:rPr>
          <w:rFonts w:eastAsia="Times New Roman"/>
          <w:iCs/>
          <w:color w:val="001D35"/>
          <w:sz w:val="24"/>
          <w:szCs w:val="24"/>
          <w:lang w:eastAsia="it-IT"/>
        </w:rPr>
        <w:t xml:space="preserve"> </w:t>
      </w:r>
      <w:r w:rsidR="002D00B9" w:rsidRPr="002D00B9">
        <w:rPr>
          <w:rStyle w:val="ms-1"/>
          <w:iCs/>
          <w:color w:val="222222"/>
          <w:sz w:val="24"/>
          <w:szCs w:val="24"/>
        </w:rPr>
        <w:t xml:space="preserve">prima di smentire formalmente tale notizia, rassegnando quanto si è appena messo a disposizione dei magistrati, </w:t>
      </w:r>
      <w:r w:rsidR="002D00B9" w:rsidRPr="002D00B9">
        <w:rPr>
          <w:rStyle w:val="ms-1"/>
          <w:b/>
          <w:bCs/>
          <w:iCs/>
          <w:color w:val="222222"/>
          <w:sz w:val="24"/>
          <w:szCs w:val="24"/>
          <w:u w:val="single"/>
        </w:rPr>
        <w:t xml:space="preserve">si </w:t>
      </w:r>
      <w:r w:rsidRPr="002D00B9">
        <w:rPr>
          <w:rFonts w:eastAsia="Times New Roman"/>
          <w:b/>
          <w:bCs/>
          <w:iCs/>
          <w:color w:val="001D35"/>
          <w:sz w:val="24"/>
          <w:szCs w:val="24"/>
          <w:u w:val="single"/>
          <w:lang w:eastAsia="it-IT"/>
        </w:rPr>
        <w:t xml:space="preserve">allega </w:t>
      </w:r>
      <w:bookmarkStart w:id="2" w:name="_Hlk209640797"/>
      <w:r w:rsidRPr="002D00B9">
        <w:rPr>
          <w:rFonts w:eastAsia="Times New Roman"/>
          <w:b/>
          <w:bCs/>
          <w:iCs/>
          <w:color w:val="001D35"/>
          <w:sz w:val="24"/>
          <w:szCs w:val="24"/>
          <w:u w:val="single"/>
          <w:lang w:eastAsia="it-IT"/>
        </w:rPr>
        <w:t>l’Avviso di Garanzia ricevuto dal Dirigente Avenia</w:t>
      </w:r>
      <w:r w:rsidRPr="002D00B9">
        <w:rPr>
          <w:rFonts w:eastAsia="Times New Roman"/>
          <w:iCs/>
          <w:color w:val="001D35"/>
          <w:sz w:val="24"/>
          <w:szCs w:val="24"/>
          <w:lang w:eastAsia="it-IT"/>
        </w:rPr>
        <w:t xml:space="preserve"> </w:t>
      </w:r>
      <w:bookmarkEnd w:id="2"/>
      <w:r w:rsidRPr="002D00B9">
        <w:rPr>
          <w:rFonts w:eastAsia="Times New Roman"/>
          <w:iCs/>
          <w:color w:val="001D35"/>
          <w:sz w:val="24"/>
          <w:szCs w:val="24"/>
          <w:lang w:eastAsia="it-IT"/>
        </w:rPr>
        <w:t>ove si legge:</w:t>
      </w:r>
      <w:r w:rsidRPr="002D00B9">
        <w:rPr>
          <w:sz w:val="24"/>
          <w:szCs w:val="24"/>
        </w:rPr>
        <w:t xml:space="preserve"> </w:t>
      </w:r>
    </w:p>
    <w:p w14:paraId="38116631" w14:textId="77777777" w:rsidR="009D03AB" w:rsidRPr="003E2B66" w:rsidRDefault="003E2B66" w:rsidP="003E2B66">
      <w:pPr>
        <w:shd w:val="clear" w:color="auto" w:fill="FFFFFF"/>
        <w:spacing w:after="0" w:line="360" w:lineRule="auto"/>
        <w:jc w:val="both"/>
        <w:rPr>
          <w:b/>
          <w:i/>
          <w:sz w:val="24"/>
          <w:szCs w:val="24"/>
        </w:rPr>
      </w:pPr>
      <w:r w:rsidRPr="003E2B66">
        <w:rPr>
          <w:i/>
          <w:sz w:val="24"/>
          <w:szCs w:val="24"/>
        </w:rPr>
        <w:t xml:space="preserve">“Rilevato che </w:t>
      </w:r>
      <w:r w:rsidRPr="003E2B66">
        <w:rPr>
          <w:b/>
          <w:i/>
          <w:sz w:val="24"/>
          <w:szCs w:val="24"/>
        </w:rPr>
        <w:t xml:space="preserve">devono essere accertate le cause che </w:t>
      </w:r>
      <w:bookmarkStart w:id="3" w:name="_Hlk209638560"/>
      <w:r w:rsidRPr="003E2B66">
        <w:rPr>
          <w:b/>
          <w:i/>
          <w:sz w:val="24"/>
          <w:szCs w:val="24"/>
        </w:rPr>
        <w:t>hanno condotto alla morte</w:t>
      </w:r>
      <w:bookmarkEnd w:id="3"/>
      <w:r w:rsidRPr="003E2B66">
        <w:rPr>
          <w:b/>
          <w:i/>
          <w:sz w:val="24"/>
          <w:szCs w:val="24"/>
        </w:rPr>
        <w:t xml:space="preserve"> di CHIARAMONTI Marco</w:t>
      </w:r>
      <w:r w:rsidRPr="003E2B66">
        <w:rPr>
          <w:i/>
          <w:sz w:val="24"/>
          <w:szCs w:val="24"/>
        </w:rPr>
        <w:t xml:space="preserve">, in atti generalizzato, tramite esame autoptico e deve procedersi ex art. 360c.p.p., avendo tali </w:t>
      </w:r>
      <w:r w:rsidRPr="003E2B66">
        <w:rPr>
          <w:b/>
          <w:i/>
          <w:sz w:val="24"/>
          <w:szCs w:val="24"/>
        </w:rPr>
        <w:t>accertamenti carattere di irripetibilità;”</w:t>
      </w:r>
    </w:p>
    <w:p w14:paraId="0E8A268B" w14:textId="0BBE4E4B" w:rsidR="003E2B66" w:rsidRPr="002D00B9" w:rsidRDefault="003E2B66" w:rsidP="003E2B66">
      <w:pPr>
        <w:shd w:val="clear" w:color="auto" w:fill="FFFFFF"/>
        <w:spacing w:after="0" w:line="360" w:lineRule="auto"/>
        <w:jc w:val="both"/>
        <w:rPr>
          <w:b/>
          <w:bCs/>
          <w:i/>
        </w:rPr>
      </w:pPr>
      <w:r w:rsidRPr="002D00B9">
        <w:rPr>
          <w:bCs/>
        </w:rPr>
        <w:t xml:space="preserve">E </w:t>
      </w:r>
      <w:r w:rsidR="00AA38A4" w:rsidRPr="002D00B9">
        <w:rPr>
          <w:bCs/>
        </w:rPr>
        <w:t xml:space="preserve">la </w:t>
      </w:r>
      <w:r w:rsidRPr="002D00B9">
        <w:rPr>
          <w:bCs/>
        </w:rPr>
        <w:t xml:space="preserve">Procura </w:t>
      </w:r>
      <w:r w:rsidR="002D00B9" w:rsidRPr="002D00B9">
        <w:rPr>
          <w:bCs/>
        </w:rPr>
        <w:t xml:space="preserve">scrive che </w:t>
      </w:r>
      <w:r w:rsidR="00AA38A4" w:rsidRPr="002D00B9">
        <w:rPr>
          <w:bCs/>
        </w:rPr>
        <w:t xml:space="preserve">per operare </w:t>
      </w:r>
      <w:r w:rsidR="00AA38A4" w:rsidRPr="002D00B9">
        <w:rPr>
          <w:b/>
        </w:rPr>
        <w:t>tale accertamento</w:t>
      </w:r>
      <w:r w:rsidR="002F5185" w:rsidRPr="002D00B9">
        <w:rPr>
          <w:b/>
        </w:rPr>
        <w:t xml:space="preserve"> delle cause</w:t>
      </w:r>
      <w:r w:rsidR="002F5185" w:rsidRPr="002D00B9">
        <w:rPr>
          <w:bCs/>
        </w:rPr>
        <w:t xml:space="preserve"> </w:t>
      </w:r>
      <w:r w:rsidR="002D00B9" w:rsidRPr="002D00B9">
        <w:rPr>
          <w:bCs/>
        </w:rPr>
        <w:t>“</w:t>
      </w:r>
      <w:r w:rsidR="002D00B9" w:rsidRPr="00AD08AB">
        <w:rPr>
          <w:bCs/>
          <w:i/>
          <w:iCs/>
        </w:rPr>
        <w:t xml:space="preserve">che </w:t>
      </w:r>
      <w:r w:rsidR="002D00B9" w:rsidRPr="00AD08AB">
        <w:rPr>
          <w:bCs/>
          <w:i/>
          <w:iCs/>
          <w:sz w:val="24"/>
          <w:szCs w:val="24"/>
        </w:rPr>
        <w:t>hanno condotto alla morte</w:t>
      </w:r>
      <w:r w:rsidR="002D00B9" w:rsidRPr="002D00B9">
        <w:rPr>
          <w:bCs/>
          <w:iCs/>
          <w:sz w:val="24"/>
          <w:szCs w:val="24"/>
        </w:rPr>
        <w:t>”</w:t>
      </w:r>
      <w:r w:rsidR="002D00B9" w:rsidRPr="002D00B9">
        <w:rPr>
          <w:bCs/>
        </w:rPr>
        <w:t xml:space="preserve"> </w:t>
      </w:r>
      <w:r w:rsidR="00AD08AB">
        <w:rPr>
          <w:bCs/>
        </w:rPr>
        <w:t>h</w:t>
      </w:r>
      <w:r w:rsidR="00AA38A4" w:rsidRPr="002D00B9">
        <w:rPr>
          <w:bCs/>
        </w:rPr>
        <w:t>a disposto la nomina dei</w:t>
      </w:r>
      <w:r w:rsidR="00AA38A4">
        <w:rPr>
          <w:b/>
        </w:rPr>
        <w:t xml:space="preserve"> </w:t>
      </w:r>
      <w:proofErr w:type="gramStart"/>
      <w:r w:rsidR="00AA38A4">
        <w:rPr>
          <w:b/>
        </w:rPr>
        <w:t>“</w:t>
      </w:r>
      <w:r w:rsidR="00AA38A4">
        <w:t xml:space="preserve"> </w:t>
      </w:r>
      <w:r w:rsidR="00AA38A4" w:rsidRPr="00AA38A4">
        <w:rPr>
          <w:i/>
        </w:rPr>
        <w:t>consulenti</w:t>
      </w:r>
      <w:proofErr w:type="gramEnd"/>
      <w:r w:rsidR="00AA38A4" w:rsidRPr="00AA38A4">
        <w:rPr>
          <w:i/>
        </w:rPr>
        <w:t xml:space="preserve"> … dott. Alongi Alberto, ……medico legale; </w:t>
      </w:r>
      <w:r w:rsidR="00AA38A4" w:rsidRPr="002D00B9">
        <w:rPr>
          <w:b/>
          <w:bCs/>
          <w:i/>
        </w:rPr>
        <w:t>dott. Zuccarello Pietro, …. tossicologo forense.”</w:t>
      </w:r>
    </w:p>
    <w:p w14:paraId="64F55392" w14:textId="6D6A3FC0" w:rsidR="00AA38A4" w:rsidRDefault="00AA38A4" w:rsidP="003E2B66">
      <w:pPr>
        <w:shd w:val="clear" w:color="auto" w:fill="FFFFFF"/>
        <w:spacing w:after="0" w:line="360" w:lineRule="auto"/>
        <w:jc w:val="both"/>
      </w:pPr>
      <w:r>
        <w:t xml:space="preserve">Risulta di tutta evidenza come la nomina del </w:t>
      </w:r>
      <w:r w:rsidRPr="00E73B31">
        <w:rPr>
          <w:b/>
          <w:bCs/>
          <w:u w:val="single"/>
        </w:rPr>
        <w:t>“</w:t>
      </w:r>
      <w:r w:rsidRPr="00E73B31">
        <w:rPr>
          <w:b/>
          <w:bCs/>
          <w:i/>
          <w:u w:val="single"/>
        </w:rPr>
        <w:t>tossicologo forense”</w:t>
      </w:r>
      <w:r w:rsidR="002F5185">
        <w:rPr>
          <w:i/>
        </w:rPr>
        <w:t xml:space="preserve"> </w:t>
      </w:r>
      <w:r w:rsidRPr="00AA38A4">
        <w:t xml:space="preserve">dovrebbe imporre ad </w:t>
      </w:r>
      <w:r w:rsidRPr="002F5185">
        <w:rPr>
          <w:b/>
          <w:bCs/>
          <w:u w:val="single"/>
        </w:rPr>
        <w:t>ognuno e in primo luogo ai giornalisti il rispetto di regole di correttezza</w:t>
      </w:r>
      <w:r w:rsidR="002F5185">
        <w:rPr>
          <w:b/>
          <w:bCs/>
          <w:u w:val="single"/>
        </w:rPr>
        <w:t>,</w:t>
      </w:r>
      <w:r>
        <w:t xml:space="preserve"> evitando i toni scandalistici e la diffusione di notizie diffamatorie e non veritiere come quelle sopra riportate!!!</w:t>
      </w:r>
    </w:p>
    <w:p w14:paraId="32940745" w14:textId="77777777" w:rsidR="00AA38A4" w:rsidRDefault="00AA38A4" w:rsidP="003E2B66">
      <w:pPr>
        <w:shd w:val="clear" w:color="auto" w:fill="FFFFFF"/>
        <w:spacing w:after="0" w:line="360" w:lineRule="auto"/>
        <w:jc w:val="both"/>
      </w:pPr>
      <w:r>
        <w:t>A questo punto si precisa ai sensi di legge quanto segue:</w:t>
      </w:r>
    </w:p>
    <w:p w14:paraId="6B1D8132" w14:textId="77777777" w:rsidR="002F5185" w:rsidRPr="002F5185" w:rsidRDefault="002F5185" w:rsidP="002F5185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300" w:afterAutospacing="0" w:line="360" w:lineRule="auto"/>
        <w:jc w:val="both"/>
        <w:rPr>
          <w:i/>
          <w:color w:val="222222"/>
        </w:rPr>
      </w:pPr>
      <w:r>
        <w:rPr>
          <w:iCs/>
          <w:color w:val="001D35"/>
        </w:rPr>
        <w:t xml:space="preserve">A) </w:t>
      </w:r>
      <w:r w:rsidR="00AA38A4">
        <w:rPr>
          <w:iCs/>
          <w:color w:val="001D35"/>
        </w:rPr>
        <w:t>È vero</w:t>
      </w:r>
      <w:r>
        <w:rPr>
          <w:iCs/>
          <w:color w:val="001D35"/>
        </w:rPr>
        <w:t>, come scrive tale giornale,</w:t>
      </w:r>
      <w:r w:rsidR="00AA38A4">
        <w:rPr>
          <w:iCs/>
          <w:color w:val="001D35"/>
        </w:rPr>
        <w:t xml:space="preserve"> che il Comune </w:t>
      </w:r>
      <w:r w:rsidR="00AA38A4" w:rsidRPr="002F5185">
        <w:rPr>
          <w:rFonts w:ascii="Arial" w:hAnsi="Arial" w:cs="Arial"/>
          <w:iCs/>
          <w:color w:val="222222"/>
          <w:sz w:val="22"/>
          <w:szCs w:val="22"/>
        </w:rPr>
        <w:t>il </w:t>
      </w:r>
      <w:r w:rsidR="00AA38A4" w:rsidRPr="002F5185">
        <w:rPr>
          <w:rStyle w:val="Enfasigrassetto"/>
          <w:rFonts w:ascii="Arial" w:hAnsi="Arial" w:cs="Arial"/>
          <w:iCs/>
          <w:color w:val="222222"/>
          <w:sz w:val="22"/>
          <w:szCs w:val="22"/>
        </w:rPr>
        <w:t xml:space="preserve">28 febbraio </w:t>
      </w:r>
      <w:r w:rsidR="00AA38A4" w:rsidRPr="002F5185">
        <w:rPr>
          <w:rStyle w:val="Enfasigrassetto"/>
          <w:iCs/>
          <w:color w:val="222222"/>
        </w:rPr>
        <w:t>2025</w:t>
      </w:r>
      <w:r w:rsidR="00AA38A4" w:rsidRPr="002F5185">
        <w:rPr>
          <w:iCs/>
          <w:color w:val="222222"/>
        </w:rPr>
        <w:t> ha</w:t>
      </w:r>
      <w:r w:rsidRPr="002F5185">
        <w:rPr>
          <w:iCs/>
          <w:color w:val="222222"/>
        </w:rPr>
        <w:t xml:space="preserve"> ricevuto </w:t>
      </w:r>
      <w:r w:rsidR="00AA38A4" w:rsidRPr="002F5185">
        <w:rPr>
          <w:iCs/>
          <w:color w:val="222222"/>
        </w:rPr>
        <w:t xml:space="preserve">la segnalazione di una </w:t>
      </w:r>
      <w:bookmarkStart w:id="4" w:name="_Hlk209635963"/>
      <w:r w:rsidR="00AA38A4" w:rsidRPr="002F5185">
        <w:rPr>
          <w:iCs/>
          <w:color w:val="222222"/>
        </w:rPr>
        <w:t>“</w:t>
      </w:r>
      <w:r w:rsidR="00AA38A4" w:rsidRPr="002F5185">
        <w:rPr>
          <w:b/>
          <w:bCs/>
          <w:i/>
          <w:color w:val="222222"/>
        </w:rPr>
        <w:t>buca / avvallamento / cedimento</w:t>
      </w:r>
      <w:r w:rsidR="00AA38A4" w:rsidRPr="002F5185">
        <w:rPr>
          <w:iCs/>
          <w:color w:val="222222"/>
        </w:rPr>
        <w:t xml:space="preserve">” </w:t>
      </w:r>
      <w:bookmarkEnd w:id="4"/>
      <w:r w:rsidR="00AA38A4" w:rsidRPr="002F5185">
        <w:rPr>
          <w:iCs/>
          <w:color w:val="222222"/>
        </w:rPr>
        <w:t xml:space="preserve">su Viale </w:t>
      </w:r>
      <w:proofErr w:type="spellStart"/>
      <w:r w:rsidR="00AA38A4" w:rsidRPr="002F5185">
        <w:rPr>
          <w:iCs/>
          <w:color w:val="222222"/>
        </w:rPr>
        <w:t>Emporium</w:t>
      </w:r>
      <w:proofErr w:type="spellEnd"/>
      <w:r w:rsidR="00AA38A4" w:rsidRPr="002F5185">
        <w:rPr>
          <w:iCs/>
          <w:color w:val="222222"/>
        </w:rPr>
        <w:t>, precisamente in corrispondenza del numero civico 19</w:t>
      </w:r>
      <w:r>
        <w:rPr>
          <w:iCs/>
          <w:color w:val="222222"/>
        </w:rPr>
        <w:t>;</w:t>
      </w:r>
    </w:p>
    <w:p w14:paraId="73E7A5E0" w14:textId="6856F194" w:rsidR="00AA38A4" w:rsidRPr="00E73B31" w:rsidRDefault="002F5185" w:rsidP="002F5185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300" w:afterAutospacing="0" w:line="360" w:lineRule="auto"/>
        <w:jc w:val="both"/>
        <w:rPr>
          <w:i/>
          <w:color w:val="222222"/>
        </w:rPr>
      </w:pPr>
      <w:r>
        <w:rPr>
          <w:iCs/>
          <w:color w:val="222222"/>
        </w:rPr>
        <w:lastRenderedPageBreak/>
        <w:t>B) il giornale NON dice che IMMEDIATAMENTE gli Uffici Comunali segnalavano alla competente AICA la necessità della riparazione di che trattasi</w:t>
      </w:r>
      <w:r w:rsidR="00AD08AB">
        <w:rPr>
          <w:iCs/>
          <w:color w:val="222222"/>
        </w:rPr>
        <w:t>.</w:t>
      </w:r>
      <w:r>
        <w:rPr>
          <w:iCs/>
          <w:color w:val="222222"/>
        </w:rPr>
        <w:t xml:space="preserve"> E senza indugio </w:t>
      </w:r>
      <w:r w:rsidR="00E73B31">
        <w:rPr>
          <w:iCs/>
          <w:color w:val="222222"/>
        </w:rPr>
        <w:t>tale dissesto stradale (</w:t>
      </w:r>
      <w:r w:rsidR="00E73B31" w:rsidRPr="002F5185">
        <w:rPr>
          <w:iCs/>
          <w:color w:val="222222"/>
        </w:rPr>
        <w:t>“</w:t>
      </w:r>
      <w:r w:rsidR="00E73B31" w:rsidRPr="002F5185">
        <w:rPr>
          <w:b/>
          <w:bCs/>
          <w:i/>
          <w:color w:val="222222"/>
        </w:rPr>
        <w:t>buca / avvallamento / cedimento</w:t>
      </w:r>
      <w:r w:rsidR="00E73B31" w:rsidRPr="002F5185">
        <w:rPr>
          <w:iCs/>
          <w:color w:val="222222"/>
        </w:rPr>
        <w:t>”</w:t>
      </w:r>
      <w:r w:rsidR="00E73B31">
        <w:rPr>
          <w:iCs/>
          <w:color w:val="222222"/>
        </w:rPr>
        <w:t>)</w:t>
      </w:r>
      <w:r w:rsidR="00E73B31" w:rsidRPr="002F5185">
        <w:rPr>
          <w:iCs/>
          <w:color w:val="222222"/>
        </w:rPr>
        <w:t xml:space="preserve"> </w:t>
      </w:r>
      <w:r w:rsidR="00E73B31">
        <w:rPr>
          <w:iCs/>
          <w:color w:val="222222"/>
        </w:rPr>
        <w:t>veniva messo in sicurezza mediante le “reti e transenne” di interdizione al transito. Di tale temporaneo intervento preventivo esiste documentazione video e fotografica in corso di acquisizione da parte del PM;</w:t>
      </w:r>
    </w:p>
    <w:p w14:paraId="5BCB781C" w14:textId="46F1934E" w:rsidR="00E73B31" w:rsidRDefault="00E73B31" w:rsidP="00E73B31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300" w:afterAutospacing="0" w:line="360" w:lineRule="auto"/>
        <w:jc w:val="both"/>
        <w:rPr>
          <w:i/>
          <w:color w:val="222222"/>
        </w:rPr>
      </w:pPr>
      <w:r>
        <w:rPr>
          <w:iCs/>
          <w:color w:val="222222"/>
        </w:rPr>
        <w:t xml:space="preserve">C) Il giornale NON dice che – a seguito delle pressanti sollecitazioni del Comune – Aica all’inizio dell’estate effettuava a proprie spese la riparazione della </w:t>
      </w:r>
      <w:r w:rsidRPr="002F5185">
        <w:rPr>
          <w:iCs/>
          <w:color w:val="222222"/>
        </w:rPr>
        <w:t>“</w:t>
      </w:r>
      <w:r w:rsidRPr="002F5185">
        <w:rPr>
          <w:b/>
          <w:bCs/>
          <w:i/>
          <w:color w:val="222222"/>
        </w:rPr>
        <w:t>buca / avvallamento / cedimento</w:t>
      </w:r>
      <w:r w:rsidRPr="002F5185">
        <w:rPr>
          <w:iCs/>
          <w:color w:val="222222"/>
        </w:rPr>
        <w:t xml:space="preserve">” </w:t>
      </w:r>
      <w:r>
        <w:rPr>
          <w:iCs/>
          <w:color w:val="222222"/>
        </w:rPr>
        <w:t>e veniva rimossa l’interdizione al transito;</w:t>
      </w:r>
    </w:p>
    <w:p w14:paraId="5225D796" w14:textId="116807C6" w:rsidR="00E73B31" w:rsidRDefault="00E73B31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Cs/>
          <w:iCs/>
          <w:color w:val="212121"/>
          <w:spacing w:val="-12"/>
        </w:rPr>
      </w:pPr>
      <w:r w:rsidRPr="002D00B9">
        <w:rPr>
          <w:b/>
          <w:bCs/>
          <w:iCs/>
          <w:color w:val="222222"/>
        </w:rPr>
        <w:t>Pacificamente risulta contrario al vero sostenere</w:t>
      </w:r>
      <w:r w:rsidR="002D00B9">
        <w:rPr>
          <w:b/>
          <w:bCs/>
          <w:iCs/>
          <w:color w:val="222222"/>
        </w:rPr>
        <w:t xml:space="preserve"> che il “</w:t>
      </w:r>
      <w:r w:rsidR="002D00B9" w:rsidRPr="002D00B9">
        <w:rPr>
          <w:b/>
          <w:i/>
          <w:color w:val="212121"/>
          <w:spacing w:val="-12"/>
        </w:rPr>
        <w:t>Comune sapeva e non intervenne</w:t>
      </w:r>
      <w:r w:rsidR="002D00B9" w:rsidRPr="002D00B9">
        <w:rPr>
          <w:b/>
          <w:i/>
          <w:color w:val="212121"/>
          <w:spacing w:val="-12"/>
        </w:rPr>
        <w:t>”</w:t>
      </w:r>
      <w:r w:rsidR="002D00B9" w:rsidRPr="002D00B9">
        <w:rPr>
          <w:bCs/>
          <w:iCs/>
          <w:color w:val="212121"/>
          <w:spacing w:val="-12"/>
        </w:rPr>
        <w:t xml:space="preserve">: il Comune ha espletato i propri compiti </w:t>
      </w:r>
      <w:r w:rsidR="002D00B9">
        <w:rPr>
          <w:bCs/>
          <w:iCs/>
          <w:color w:val="212121"/>
          <w:spacing w:val="-12"/>
        </w:rPr>
        <w:t>rispetto alla segnalazione di febbraio e ha pure verificato che AICA eseguisse – come in effetti a giugno scorso ha eseguito – la riparazione stradale di che trattasi.</w:t>
      </w:r>
    </w:p>
    <w:p w14:paraId="7014D833" w14:textId="4FD27FD2" w:rsidR="002D00B9" w:rsidRDefault="002D00B9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Cs/>
          <w:iCs/>
          <w:color w:val="222222"/>
        </w:rPr>
      </w:pPr>
      <w:r>
        <w:rPr>
          <w:bCs/>
          <w:iCs/>
          <w:color w:val="222222"/>
        </w:rPr>
        <w:t xml:space="preserve">Altra questione – </w:t>
      </w:r>
      <w:r w:rsidRPr="002D00B9">
        <w:rPr>
          <w:b/>
          <w:iCs/>
          <w:color w:val="222222"/>
          <w:u w:val="single"/>
        </w:rPr>
        <w:t>emersa solo adesso</w:t>
      </w:r>
      <w:r>
        <w:rPr>
          <w:bCs/>
          <w:iCs/>
          <w:color w:val="222222"/>
        </w:rPr>
        <w:t xml:space="preserve"> e mai conosciuta dal Comune – riguarda la NON perfezione delle</w:t>
      </w:r>
      <w:r w:rsidR="00F366C2">
        <w:rPr>
          <w:bCs/>
          <w:iCs/>
          <w:color w:val="222222"/>
        </w:rPr>
        <w:t xml:space="preserve"> </w:t>
      </w:r>
      <w:r>
        <w:rPr>
          <w:bCs/>
          <w:iCs/>
          <w:color w:val="222222"/>
        </w:rPr>
        <w:t>riparazione</w:t>
      </w:r>
      <w:r w:rsidR="00F366C2">
        <w:rPr>
          <w:bCs/>
          <w:iCs/>
          <w:color w:val="222222"/>
        </w:rPr>
        <w:t xml:space="preserve"> </w:t>
      </w:r>
      <w:r>
        <w:rPr>
          <w:bCs/>
          <w:iCs/>
          <w:color w:val="222222"/>
        </w:rPr>
        <w:t>eseguita, in quanto seppure in modo pi</w:t>
      </w:r>
      <w:r w:rsidR="00AD08AB">
        <w:rPr>
          <w:bCs/>
          <w:iCs/>
          <w:color w:val="222222"/>
        </w:rPr>
        <w:t xml:space="preserve">ù contenuto rispetto alla pregressa situazione </w:t>
      </w:r>
      <w:r w:rsidR="00F366C2">
        <w:rPr>
          <w:bCs/>
          <w:iCs/>
          <w:color w:val="222222"/>
        </w:rPr>
        <w:t xml:space="preserve">(ben più grave) </w:t>
      </w:r>
      <w:r w:rsidR="00AD08AB">
        <w:rPr>
          <w:bCs/>
          <w:iCs/>
          <w:color w:val="222222"/>
        </w:rPr>
        <w:t xml:space="preserve">precedente la riparazione di giugno, tale </w:t>
      </w:r>
      <w:r w:rsidR="00F366C2">
        <w:rPr>
          <w:bCs/>
          <w:iCs/>
          <w:color w:val="222222"/>
        </w:rPr>
        <w:t xml:space="preserve">tratto </w:t>
      </w:r>
      <w:proofErr w:type="gramStart"/>
      <w:r w:rsidR="00F366C2">
        <w:rPr>
          <w:bCs/>
          <w:iCs/>
          <w:color w:val="222222"/>
        </w:rPr>
        <w:t xml:space="preserve">stradale </w:t>
      </w:r>
      <w:r w:rsidR="00AD08AB">
        <w:rPr>
          <w:bCs/>
          <w:iCs/>
          <w:color w:val="222222"/>
        </w:rPr>
        <w:t xml:space="preserve"> ha</w:t>
      </w:r>
      <w:proofErr w:type="gramEnd"/>
      <w:r w:rsidR="00AD08AB">
        <w:rPr>
          <w:bCs/>
          <w:iCs/>
          <w:color w:val="222222"/>
        </w:rPr>
        <w:t xml:space="preserve"> ripresentato </w:t>
      </w:r>
      <w:r w:rsidR="00EA3DA6">
        <w:rPr>
          <w:bCs/>
          <w:iCs/>
          <w:color w:val="222222"/>
        </w:rPr>
        <w:t xml:space="preserve">recentissimamente </w:t>
      </w:r>
      <w:r w:rsidR="00AD08AB">
        <w:rPr>
          <w:bCs/>
          <w:iCs/>
          <w:color w:val="222222"/>
        </w:rPr>
        <w:t xml:space="preserve">un </w:t>
      </w:r>
      <w:r w:rsidR="00EA3DA6">
        <w:rPr>
          <w:bCs/>
          <w:iCs/>
          <w:color w:val="222222"/>
        </w:rPr>
        <w:t xml:space="preserve">nuovo </w:t>
      </w:r>
      <w:r w:rsidR="00AD08AB">
        <w:rPr>
          <w:bCs/>
          <w:iCs/>
          <w:color w:val="222222"/>
        </w:rPr>
        <w:t>limitato avvallamento.</w:t>
      </w:r>
    </w:p>
    <w:p w14:paraId="64B65545" w14:textId="3B58503D" w:rsidR="00EA3DA6" w:rsidRDefault="00EA3DA6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Cs/>
          <w:iCs/>
          <w:color w:val="222222"/>
        </w:rPr>
      </w:pPr>
      <w:r>
        <w:rPr>
          <w:bCs/>
          <w:iCs/>
          <w:color w:val="222222"/>
        </w:rPr>
        <w:t>Con evidenza il tratto stradale in questione presenta problematiche relative alla “solidità” della situazione sotterranea che deve essere rafforzata e consolidata per evitare questi reiterati avvallamenti!!</w:t>
      </w:r>
    </w:p>
    <w:p w14:paraId="3BAF8F48" w14:textId="5F8F28A8" w:rsidR="00EA3DA6" w:rsidRDefault="00EA3DA6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Cs/>
          <w:iCs/>
          <w:color w:val="222222"/>
        </w:rPr>
      </w:pPr>
      <w:r>
        <w:rPr>
          <w:bCs/>
          <w:iCs/>
          <w:color w:val="222222"/>
        </w:rPr>
        <w:t xml:space="preserve">RISULTA COMUNQUE CONTRARIO AL VERO CHE DAL 28 FEBBRAIO AD OGGI IL COMUNE SIA RIMASTO INERTE, e tale affermazione valica i confini della diffamazione alla luce di quanto teste ricostruito. </w:t>
      </w:r>
    </w:p>
    <w:p w14:paraId="3065C96E" w14:textId="6490B006" w:rsidR="00EA3DA6" w:rsidRDefault="00EA3DA6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Cs/>
          <w:iCs/>
          <w:color w:val="222222"/>
        </w:rPr>
      </w:pPr>
      <w:r>
        <w:rPr>
          <w:bCs/>
          <w:iCs/>
          <w:color w:val="222222"/>
        </w:rPr>
        <w:t xml:space="preserve">Infine vale anche la pena di sottolineare in dato OGGETTIVO già accertato e che ognuno può agevolmente considerare e collocare al centro delle proprie valutazioni e riflessioni: tra l’avvallamento e il tronco ove si è avuto l’impatto mortale intercorre una distanza di 35 metri </w:t>
      </w:r>
    </w:p>
    <w:p w14:paraId="159FCD3E" w14:textId="080E8EC2" w:rsidR="00EA3DA6" w:rsidRDefault="00EA3DA6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/>
          <w:bCs/>
          <w:iCs/>
          <w:color w:val="001D35"/>
          <w:u w:val="single"/>
        </w:rPr>
      </w:pPr>
      <w:r>
        <w:rPr>
          <w:bCs/>
          <w:iCs/>
          <w:color w:val="222222"/>
        </w:rPr>
        <w:t xml:space="preserve">Si allega </w:t>
      </w:r>
      <w:r w:rsidRPr="002D00B9">
        <w:rPr>
          <w:b/>
          <w:bCs/>
          <w:iCs/>
          <w:color w:val="001D35"/>
          <w:u w:val="single"/>
        </w:rPr>
        <w:t>l’Avviso di Garanzia ricevuto dal Dirigente Avenia</w:t>
      </w:r>
    </w:p>
    <w:p w14:paraId="1BF2E831" w14:textId="50EB9E9F" w:rsidR="006E6292" w:rsidRPr="006E6292" w:rsidRDefault="006E6292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/>
          <w:bCs/>
          <w:iCs/>
          <w:color w:val="001D35"/>
        </w:rPr>
      </w:pPr>
      <w:r w:rsidRPr="006E6292">
        <w:rPr>
          <w:b/>
          <w:bCs/>
          <w:iCs/>
          <w:color w:val="001D35"/>
        </w:rPr>
        <w:t>Agrigento 24 9 2025</w:t>
      </w:r>
    </w:p>
    <w:p w14:paraId="660A7C88" w14:textId="25DD265C" w:rsidR="00EA3DA6" w:rsidRDefault="006E6292" w:rsidP="006E6292">
      <w:pPr>
        <w:pStyle w:val="NormaleWeb"/>
        <w:shd w:val="clear" w:color="auto" w:fill="FFFFFF"/>
        <w:spacing w:before="0" w:beforeAutospacing="0" w:after="300" w:afterAutospacing="0" w:line="360" w:lineRule="auto"/>
        <w:jc w:val="right"/>
        <w:rPr>
          <w:bCs/>
          <w:iCs/>
          <w:color w:val="222222"/>
        </w:rPr>
      </w:pPr>
      <w:r w:rsidRPr="006E6292">
        <w:rPr>
          <w:b/>
          <w:bCs/>
          <w:iCs/>
          <w:color w:val="001D35"/>
        </w:rPr>
        <w:t>Avv. Daniela Princ</w:t>
      </w:r>
      <w:r>
        <w:rPr>
          <w:b/>
          <w:bCs/>
          <w:iCs/>
          <w:color w:val="001D35"/>
        </w:rPr>
        <w:t>ipato</w:t>
      </w:r>
    </w:p>
    <w:p w14:paraId="02A1ADB4" w14:textId="77777777" w:rsidR="00AD08AB" w:rsidRPr="002D00B9" w:rsidRDefault="00AD08AB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bCs/>
          <w:iCs/>
          <w:color w:val="222222"/>
        </w:rPr>
      </w:pPr>
    </w:p>
    <w:p w14:paraId="271AFF63" w14:textId="77777777" w:rsidR="00E73B31" w:rsidRPr="00E73B31" w:rsidRDefault="00E73B31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i/>
          <w:color w:val="222222"/>
        </w:rPr>
      </w:pPr>
    </w:p>
    <w:p w14:paraId="73043C5A" w14:textId="77777777" w:rsidR="00E73B31" w:rsidRPr="002F5185" w:rsidRDefault="00E73B31" w:rsidP="00E73B31">
      <w:pPr>
        <w:pStyle w:val="NormaleWeb"/>
        <w:shd w:val="clear" w:color="auto" w:fill="FFFFFF"/>
        <w:spacing w:before="0" w:beforeAutospacing="0" w:after="300" w:afterAutospacing="0" w:line="360" w:lineRule="auto"/>
        <w:jc w:val="both"/>
        <w:rPr>
          <w:i/>
          <w:color w:val="222222"/>
        </w:rPr>
      </w:pPr>
    </w:p>
    <w:p w14:paraId="18D36AFA" w14:textId="77777777" w:rsidR="00AA38A4" w:rsidRPr="00AA38A4" w:rsidRDefault="00AA38A4" w:rsidP="00AA38A4">
      <w:pPr>
        <w:pStyle w:val="Paragrafoelenco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/>
          <w:iCs/>
          <w:color w:val="001D35"/>
          <w:sz w:val="24"/>
          <w:szCs w:val="24"/>
          <w:lang w:eastAsia="it-IT"/>
        </w:rPr>
      </w:pPr>
    </w:p>
    <w:sectPr w:rsidR="00AA38A4" w:rsidRPr="00AA38A4" w:rsidSect="00EE6C6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A1FDC" w14:textId="77777777" w:rsidR="00026BC0" w:rsidRDefault="00026BC0" w:rsidP="002A683B">
      <w:pPr>
        <w:spacing w:after="0" w:line="240" w:lineRule="auto"/>
      </w:pPr>
      <w:r>
        <w:separator/>
      </w:r>
    </w:p>
  </w:endnote>
  <w:endnote w:type="continuationSeparator" w:id="0">
    <w:p w14:paraId="4C54440D" w14:textId="77777777" w:rsidR="00026BC0" w:rsidRDefault="00026BC0" w:rsidP="002A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09594"/>
      <w:docPartObj>
        <w:docPartGallery w:val="Page Numbers (Bottom of Page)"/>
        <w:docPartUnique/>
      </w:docPartObj>
    </w:sdtPr>
    <w:sdtContent>
      <w:p w14:paraId="20C07529" w14:textId="77777777" w:rsidR="00CE7B66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8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B5E78" w14:textId="77777777" w:rsidR="00CE7B66" w:rsidRDefault="00CE7B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87A2" w14:textId="77777777" w:rsidR="00026BC0" w:rsidRDefault="00026BC0" w:rsidP="002A683B">
      <w:pPr>
        <w:spacing w:after="0" w:line="240" w:lineRule="auto"/>
      </w:pPr>
      <w:r>
        <w:separator/>
      </w:r>
    </w:p>
  </w:footnote>
  <w:footnote w:type="continuationSeparator" w:id="0">
    <w:p w14:paraId="1202AA7D" w14:textId="77777777" w:rsidR="00026BC0" w:rsidRDefault="00026BC0" w:rsidP="002A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olo"/>
      <w:id w:val="77738743"/>
      <w:placeholder>
        <w:docPart w:val="DE1212DC4D0F419E821D1DCE90ED609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536903B" w14:textId="77777777" w:rsidR="00AD1727" w:rsidRDefault="00AD1727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Avv. Daniela PRICIPATO </w:t>
        </w:r>
      </w:p>
    </w:sdtContent>
  </w:sdt>
  <w:p w14:paraId="1947D691" w14:textId="77777777" w:rsidR="00AD1727" w:rsidRDefault="00AD17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0489"/>
    <w:multiLevelType w:val="hybridMultilevel"/>
    <w:tmpl w:val="C9160466"/>
    <w:lvl w:ilvl="0" w:tplc="D4EA98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1D35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9C9"/>
    <w:multiLevelType w:val="hybridMultilevel"/>
    <w:tmpl w:val="39E0AF38"/>
    <w:lvl w:ilvl="0" w:tplc="BE126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500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6E21"/>
    <w:multiLevelType w:val="hybridMultilevel"/>
    <w:tmpl w:val="569AC1EA"/>
    <w:lvl w:ilvl="0" w:tplc="3F922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533C8"/>
    <w:multiLevelType w:val="hybridMultilevel"/>
    <w:tmpl w:val="C7442344"/>
    <w:lvl w:ilvl="0" w:tplc="16FE5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001D35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74AD"/>
    <w:multiLevelType w:val="hybridMultilevel"/>
    <w:tmpl w:val="3A38BECE"/>
    <w:lvl w:ilvl="0" w:tplc="E4E6F420">
      <w:start w:val="1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1BE5"/>
    <w:multiLevelType w:val="hybridMultilevel"/>
    <w:tmpl w:val="5126966C"/>
    <w:lvl w:ilvl="0" w:tplc="1A64B3F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074AA"/>
    <w:multiLevelType w:val="hybridMultilevel"/>
    <w:tmpl w:val="0D6C6A64"/>
    <w:lvl w:ilvl="0" w:tplc="ECCE53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6314F"/>
    <w:multiLevelType w:val="hybridMultilevel"/>
    <w:tmpl w:val="E3A244DA"/>
    <w:lvl w:ilvl="0" w:tplc="077C66E6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AB9"/>
    <w:multiLevelType w:val="hybridMultilevel"/>
    <w:tmpl w:val="63FC18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F118A"/>
    <w:multiLevelType w:val="multilevel"/>
    <w:tmpl w:val="2D9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152430">
    <w:abstractNumId w:val="5"/>
  </w:num>
  <w:num w:numId="2" w16cid:durableId="1093160085">
    <w:abstractNumId w:val="8"/>
  </w:num>
  <w:num w:numId="3" w16cid:durableId="104159241">
    <w:abstractNumId w:val="4"/>
  </w:num>
  <w:num w:numId="4" w16cid:durableId="865560408">
    <w:abstractNumId w:val="6"/>
  </w:num>
  <w:num w:numId="5" w16cid:durableId="1392193996">
    <w:abstractNumId w:val="9"/>
  </w:num>
  <w:num w:numId="6" w16cid:durableId="1120146806">
    <w:abstractNumId w:val="2"/>
  </w:num>
  <w:num w:numId="7" w16cid:durableId="984163399">
    <w:abstractNumId w:val="1"/>
  </w:num>
  <w:num w:numId="8" w16cid:durableId="568153809">
    <w:abstractNumId w:val="0"/>
  </w:num>
  <w:num w:numId="9" w16cid:durableId="1750420040">
    <w:abstractNumId w:val="7"/>
  </w:num>
  <w:num w:numId="10" w16cid:durableId="39192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4"/>
    <w:rsid w:val="00025ABD"/>
    <w:rsid w:val="00026BC0"/>
    <w:rsid w:val="000409AB"/>
    <w:rsid w:val="0004265C"/>
    <w:rsid w:val="0004717D"/>
    <w:rsid w:val="000B40DF"/>
    <w:rsid w:val="00112A7A"/>
    <w:rsid w:val="001231F2"/>
    <w:rsid w:val="001279F5"/>
    <w:rsid w:val="001340EA"/>
    <w:rsid w:val="001A10F4"/>
    <w:rsid w:val="001C3520"/>
    <w:rsid w:val="001F2D54"/>
    <w:rsid w:val="002001EB"/>
    <w:rsid w:val="0023279D"/>
    <w:rsid w:val="002507AF"/>
    <w:rsid w:val="0027241C"/>
    <w:rsid w:val="00274170"/>
    <w:rsid w:val="00275125"/>
    <w:rsid w:val="002A683B"/>
    <w:rsid w:val="002B6CD7"/>
    <w:rsid w:val="002D00B9"/>
    <w:rsid w:val="002F352D"/>
    <w:rsid w:val="002F5185"/>
    <w:rsid w:val="00302808"/>
    <w:rsid w:val="00305937"/>
    <w:rsid w:val="00307486"/>
    <w:rsid w:val="003074C1"/>
    <w:rsid w:val="00307F5F"/>
    <w:rsid w:val="003318DF"/>
    <w:rsid w:val="00332D7D"/>
    <w:rsid w:val="00341449"/>
    <w:rsid w:val="00343B3A"/>
    <w:rsid w:val="0035053F"/>
    <w:rsid w:val="00386ED2"/>
    <w:rsid w:val="003D33DB"/>
    <w:rsid w:val="003E2B66"/>
    <w:rsid w:val="003E4916"/>
    <w:rsid w:val="003E5A85"/>
    <w:rsid w:val="00406DC4"/>
    <w:rsid w:val="004421D1"/>
    <w:rsid w:val="00443BE9"/>
    <w:rsid w:val="00457B1A"/>
    <w:rsid w:val="0046574B"/>
    <w:rsid w:val="00470393"/>
    <w:rsid w:val="004A7A57"/>
    <w:rsid w:val="004B2C23"/>
    <w:rsid w:val="004B41D7"/>
    <w:rsid w:val="004C30A4"/>
    <w:rsid w:val="00525471"/>
    <w:rsid w:val="00531C30"/>
    <w:rsid w:val="00567903"/>
    <w:rsid w:val="00572C52"/>
    <w:rsid w:val="005B5E21"/>
    <w:rsid w:val="005C5281"/>
    <w:rsid w:val="006151BA"/>
    <w:rsid w:val="00682B03"/>
    <w:rsid w:val="006A4463"/>
    <w:rsid w:val="006B614A"/>
    <w:rsid w:val="006C3BA5"/>
    <w:rsid w:val="006C4DAE"/>
    <w:rsid w:val="006E6292"/>
    <w:rsid w:val="006F2375"/>
    <w:rsid w:val="00707078"/>
    <w:rsid w:val="00710A68"/>
    <w:rsid w:val="007473AF"/>
    <w:rsid w:val="00763863"/>
    <w:rsid w:val="00781D53"/>
    <w:rsid w:val="007D0A58"/>
    <w:rsid w:val="00850BBC"/>
    <w:rsid w:val="00897234"/>
    <w:rsid w:val="008A2754"/>
    <w:rsid w:val="008E7A45"/>
    <w:rsid w:val="008F3DE4"/>
    <w:rsid w:val="0090038F"/>
    <w:rsid w:val="00905342"/>
    <w:rsid w:val="009248ED"/>
    <w:rsid w:val="00963648"/>
    <w:rsid w:val="009D03AB"/>
    <w:rsid w:val="009F0FD0"/>
    <w:rsid w:val="009F229C"/>
    <w:rsid w:val="009F4F3A"/>
    <w:rsid w:val="00A210DE"/>
    <w:rsid w:val="00A507C5"/>
    <w:rsid w:val="00A7710A"/>
    <w:rsid w:val="00A80AA5"/>
    <w:rsid w:val="00A82735"/>
    <w:rsid w:val="00AA38A4"/>
    <w:rsid w:val="00AD08AB"/>
    <w:rsid w:val="00AD1727"/>
    <w:rsid w:val="00AE1589"/>
    <w:rsid w:val="00AF5CCB"/>
    <w:rsid w:val="00B04A4C"/>
    <w:rsid w:val="00B612A9"/>
    <w:rsid w:val="00B7226E"/>
    <w:rsid w:val="00BB6EEC"/>
    <w:rsid w:val="00BD0CF6"/>
    <w:rsid w:val="00BD1C5F"/>
    <w:rsid w:val="00BD6908"/>
    <w:rsid w:val="00BE1692"/>
    <w:rsid w:val="00BE24BD"/>
    <w:rsid w:val="00C011D0"/>
    <w:rsid w:val="00C1633A"/>
    <w:rsid w:val="00C33747"/>
    <w:rsid w:val="00C62A6D"/>
    <w:rsid w:val="00C97880"/>
    <w:rsid w:val="00CE7B66"/>
    <w:rsid w:val="00D017C7"/>
    <w:rsid w:val="00D4219D"/>
    <w:rsid w:val="00D42E43"/>
    <w:rsid w:val="00D53D8D"/>
    <w:rsid w:val="00D7219D"/>
    <w:rsid w:val="00D91EBF"/>
    <w:rsid w:val="00DA1674"/>
    <w:rsid w:val="00DF7099"/>
    <w:rsid w:val="00E26E0E"/>
    <w:rsid w:val="00E673E3"/>
    <w:rsid w:val="00E73B31"/>
    <w:rsid w:val="00E846A3"/>
    <w:rsid w:val="00EA0E77"/>
    <w:rsid w:val="00EA3DA6"/>
    <w:rsid w:val="00EC07EB"/>
    <w:rsid w:val="00EC2A76"/>
    <w:rsid w:val="00EE597B"/>
    <w:rsid w:val="00EE6C6B"/>
    <w:rsid w:val="00F14685"/>
    <w:rsid w:val="00F366C2"/>
    <w:rsid w:val="00F538C1"/>
    <w:rsid w:val="00F6332D"/>
    <w:rsid w:val="00F923CC"/>
    <w:rsid w:val="00F96320"/>
    <w:rsid w:val="00FC0926"/>
    <w:rsid w:val="00FC1590"/>
    <w:rsid w:val="00FF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B359"/>
  <w15:docId w15:val="{3997C36D-7903-4703-AFB8-787EF4D1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C6B"/>
  </w:style>
  <w:style w:type="paragraph" w:styleId="Titolo1">
    <w:name w:val="heading 1"/>
    <w:basedOn w:val="Normale"/>
    <w:link w:val="Titolo1Carattere"/>
    <w:uiPriority w:val="9"/>
    <w:qFormat/>
    <w:rsid w:val="003505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2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219D"/>
    <w:pPr>
      <w:ind w:left="720"/>
      <w:contextualSpacing/>
    </w:pPr>
  </w:style>
  <w:style w:type="character" w:styleId="Collegamentoipertestuale">
    <w:name w:val="Hyperlink"/>
    <w:basedOn w:val="Carpredefinitoparagrafo"/>
    <w:rsid w:val="003059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6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83B"/>
  </w:style>
  <w:style w:type="paragraph" w:styleId="Pidipagina">
    <w:name w:val="footer"/>
    <w:basedOn w:val="Normale"/>
    <w:link w:val="PidipaginaCarattere"/>
    <w:uiPriority w:val="99"/>
    <w:unhideWhenUsed/>
    <w:rsid w:val="002A6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83B"/>
  </w:style>
  <w:style w:type="character" w:customStyle="1" w:styleId="Titolo1Carattere">
    <w:name w:val="Titolo 1 Carattere"/>
    <w:basedOn w:val="Carpredefinitoparagrafo"/>
    <w:link w:val="Titolo1"/>
    <w:uiPriority w:val="9"/>
    <w:rsid w:val="0035053F"/>
    <w:rPr>
      <w:rFonts w:eastAsia="Times New Roman"/>
      <w:b/>
      <w:bCs/>
      <w:kern w:val="36"/>
      <w:sz w:val="48"/>
      <w:szCs w:val="48"/>
      <w:lang w:eastAsia="it-IT"/>
    </w:rPr>
  </w:style>
  <w:style w:type="character" w:customStyle="1" w:styleId="ytp-time-current">
    <w:name w:val="ytp-time-current"/>
    <w:basedOn w:val="Carpredefinitoparagrafo"/>
    <w:rsid w:val="0035053F"/>
  </w:style>
  <w:style w:type="character" w:customStyle="1" w:styleId="ytp-time-separator">
    <w:name w:val="ytp-time-separator"/>
    <w:basedOn w:val="Carpredefinitoparagrafo"/>
    <w:rsid w:val="0035053F"/>
  </w:style>
  <w:style w:type="character" w:customStyle="1" w:styleId="ytp-time-duration">
    <w:name w:val="ytp-time-duration"/>
    <w:basedOn w:val="Carpredefinitoparagrafo"/>
    <w:rsid w:val="0035053F"/>
  </w:style>
  <w:style w:type="character" w:styleId="Enfasigrassetto">
    <w:name w:val="Strong"/>
    <w:basedOn w:val="Carpredefinitoparagrafo"/>
    <w:uiPriority w:val="22"/>
    <w:qFormat/>
    <w:rsid w:val="00F14685"/>
    <w:rPr>
      <w:b/>
      <w:bCs/>
    </w:rPr>
  </w:style>
  <w:style w:type="character" w:styleId="Enfasicorsivo">
    <w:name w:val="Emphasis"/>
    <w:basedOn w:val="Carpredefinitoparagrafo"/>
    <w:uiPriority w:val="20"/>
    <w:qFormat/>
    <w:rsid w:val="00A8273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2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qu">
    <w:name w:val="qu"/>
    <w:basedOn w:val="Carpredefinitoparagrafo"/>
    <w:rsid w:val="0027241C"/>
  </w:style>
  <w:style w:type="character" w:customStyle="1" w:styleId="gd">
    <w:name w:val="gd"/>
    <w:basedOn w:val="Carpredefinitoparagrafo"/>
    <w:rsid w:val="0027241C"/>
  </w:style>
  <w:style w:type="character" w:customStyle="1" w:styleId="go">
    <w:name w:val="go"/>
    <w:basedOn w:val="Carpredefinitoparagrafo"/>
    <w:rsid w:val="0027241C"/>
  </w:style>
  <w:style w:type="character" w:customStyle="1" w:styleId="g3">
    <w:name w:val="g3"/>
    <w:basedOn w:val="Carpredefinitoparagrafo"/>
    <w:rsid w:val="0027241C"/>
  </w:style>
  <w:style w:type="character" w:customStyle="1" w:styleId="hb">
    <w:name w:val="hb"/>
    <w:basedOn w:val="Carpredefinitoparagrafo"/>
    <w:rsid w:val="0027241C"/>
  </w:style>
  <w:style w:type="character" w:customStyle="1" w:styleId="g2">
    <w:name w:val="g2"/>
    <w:basedOn w:val="Carpredefinitoparagrafo"/>
    <w:rsid w:val="002724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41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679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it-IT"/>
    </w:rPr>
  </w:style>
  <w:style w:type="paragraph" w:customStyle="1" w:styleId="Corpo">
    <w:name w:val="Corpo"/>
    <w:rsid w:val="00BD1C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character" w:customStyle="1" w:styleId="Nessuno">
    <w:name w:val="Nessuno"/>
    <w:rsid w:val="00BD1C5F"/>
  </w:style>
  <w:style w:type="paragraph" w:customStyle="1" w:styleId="CorpoA">
    <w:name w:val="Corpo A"/>
    <w:rsid w:val="00BD1C5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character" w:customStyle="1" w:styleId="ms-1">
    <w:name w:val="ms-1"/>
    <w:basedOn w:val="Carpredefinitoparagrafo"/>
    <w:rsid w:val="003E2B66"/>
  </w:style>
  <w:style w:type="character" w:customStyle="1" w:styleId="max-w-15ch">
    <w:name w:val="max-w-[15ch]"/>
    <w:basedOn w:val="Carpredefinitoparagrafo"/>
    <w:rsid w:val="003E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87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00769">
                                  <w:marLeft w:val="12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0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4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9007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3E3FD"/>
                                <w:left w:val="single" w:sz="4" w:space="0" w:color="D3E3FD"/>
                                <w:bottom w:val="single" w:sz="4" w:space="0" w:color="D3E3FD"/>
                                <w:right w:val="single" w:sz="4" w:space="0" w:color="D3E3FD"/>
                              </w:divBdr>
                            </w:div>
                            <w:div w:id="1550145488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3E3FD"/>
                                <w:left w:val="single" w:sz="4" w:space="0" w:color="D3E3FD"/>
                                <w:bottom w:val="single" w:sz="4" w:space="0" w:color="D3E3FD"/>
                                <w:right w:val="single" w:sz="4" w:space="0" w:color="D3E3F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8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4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4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0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4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175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2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260">
                  <w:marLeft w:val="0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2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0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40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5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2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icilia.it/strade-killer-ad-agrigento-il-28-febbraio-era-stata-segnalata-la-buca-di-viale-emporium-cedimento-manto-stradale-il-comune-sapeva-e-non-e-intervenut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portsicilia.it/strade-killer-ad-agrigento-il-28-febbraio-era-stata-segnalata-la-buca-di-viale-emporium-cedimento-manto-stradale-il-comune-sapeva-e-non-e-intervenuto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1212DC4D0F419E821D1DCE90ED60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539C6-A571-49F9-A40F-654B7EF764E0}"/>
      </w:docPartPr>
      <w:docPartBody>
        <w:p w:rsidR="003D27AF" w:rsidRDefault="009D4796" w:rsidP="009D4796">
          <w:pPr>
            <w:pStyle w:val="DE1212DC4D0F419E821D1DCE90ED60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796"/>
    <w:rsid w:val="003D27AF"/>
    <w:rsid w:val="009D4796"/>
    <w:rsid w:val="00CA73FC"/>
    <w:rsid w:val="00C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1212DC4D0F419E821D1DCE90ED609B">
    <w:name w:val="DE1212DC4D0F419E821D1DCE90ED609B"/>
    <w:rsid w:val="009D4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Avv. Daniela PRICIPATO </vt:lpstr>
    </vt:vector>
  </TitlesOfParts>
  <Company>Grizli777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Avv. Daniela PRICIPATO </dc:title>
  <dc:creator>Windows User</dc:creator>
  <cp:lastModifiedBy>Peppe Arnone</cp:lastModifiedBy>
  <cp:revision>4</cp:revision>
  <cp:lastPrinted>2025-09-24T07:49:00Z</cp:lastPrinted>
  <dcterms:created xsi:type="dcterms:W3CDTF">2025-09-24T16:38:00Z</dcterms:created>
  <dcterms:modified xsi:type="dcterms:W3CDTF">2025-09-24T19:20:00Z</dcterms:modified>
</cp:coreProperties>
</file>