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5E25" w14:textId="77777777" w:rsidR="00D026C6" w:rsidRDefault="00D026C6">
      <w:pPr>
        <w:pStyle w:val="NormaleWeb"/>
        <w:spacing w:before="0" w:after="0"/>
        <w:jc w:val="center"/>
        <w:rPr>
          <w:b/>
          <w:bCs/>
          <w:color w:val="333333"/>
          <w:sz w:val="27"/>
          <w:szCs w:val="27"/>
          <w:lang w:eastAsia="it-IT"/>
        </w:rPr>
      </w:pPr>
    </w:p>
    <w:p w14:paraId="51A6B111" w14:textId="596ECA0E" w:rsidR="00A6303A" w:rsidRDefault="00D026C6">
      <w:pPr>
        <w:pStyle w:val="NormaleWeb"/>
        <w:spacing w:before="0" w:after="0"/>
        <w:jc w:val="center"/>
        <w:rPr>
          <w:b/>
          <w:bCs/>
          <w:color w:val="333333"/>
          <w:sz w:val="2"/>
          <w:szCs w:val="2"/>
          <w:lang w:eastAsia="it-IT"/>
        </w:rPr>
      </w:pPr>
      <w:r>
        <w:rPr>
          <w:b/>
          <w:bCs/>
          <w:color w:val="333333"/>
          <w:sz w:val="27"/>
          <w:szCs w:val="27"/>
          <w:lang w:eastAsia="it-IT"/>
        </w:rPr>
        <w:tab/>
      </w:r>
      <w:r>
        <w:rPr>
          <w:rFonts w:cs="Comic Sans MS"/>
          <w:b/>
          <w:color w:val="274B7B"/>
          <w:sz w:val="32"/>
          <w:szCs w:val="32"/>
          <w:u w:val="single"/>
        </w:rPr>
        <w:t>NOTA STAMPA</w:t>
      </w:r>
    </w:p>
    <w:p w14:paraId="02E3ABFA" w14:textId="77777777" w:rsidR="00A6303A" w:rsidRDefault="00A6303A">
      <w:pPr>
        <w:spacing w:after="0" w:line="360" w:lineRule="auto"/>
        <w:contextualSpacing/>
        <w:jc w:val="both"/>
        <w:rPr>
          <w:rFonts w:ascii="Times New Roman" w:hAnsi="Times New Roman" w:cs="Comic Sans MS"/>
          <w:b/>
          <w:bCs/>
          <w:iCs/>
          <w:color w:val="222222"/>
          <w:sz w:val="6"/>
          <w:szCs w:val="6"/>
          <w:shd w:val="clear" w:color="auto" w:fill="FFFFFF"/>
        </w:rPr>
      </w:pPr>
    </w:p>
    <w:p w14:paraId="73493E47" w14:textId="54CB1E01" w:rsidR="00A6303A" w:rsidRDefault="00D026C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 w:bidi="ar-SA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it-IT" w:bidi="ar-SA"/>
        </w:rPr>
        <w:t>﻿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>Viadotto Akragas</w:t>
      </w:r>
      <w:r w:rsidR="00A434F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 xml:space="preserve"> (Ponte Morandi)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>, nessuno ne parla più, i lavori vanno a rilento</w:t>
      </w:r>
      <w:r w:rsidR="00A434F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 xml:space="preserve">(dovevano essere consegnati a febbraio </w:t>
      </w:r>
      <w:r w:rsidR="00A434F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>2023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 w:bidi="ar-SA"/>
        </w:rPr>
        <w:t>, (così aveva assicurato il consiglio comunale), l’Amministrazione ed il Consiglio Comunale battano un colpo</w:t>
      </w:r>
    </w:p>
    <w:p w14:paraId="5BE72D4B" w14:textId="77777777" w:rsidR="00A6303A" w:rsidRDefault="00A6303A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 w:bidi="ar-SA"/>
        </w:rPr>
      </w:pPr>
    </w:p>
    <w:p w14:paraId="4EC17E9F" w14:textId="0D370085" w:rsidR="00A6303A" w:rsidRDefault="00D026C6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>Ecco le ultime notizie rilevanti che si trovano sulla grande opera Agrigentina chiusa al traffico regolare da oramai oltre 2</w:t>
      </w:r>
      <w:r w:rsidR="00A434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>639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 xml:space="preserve"> giorni</w:t>
      </w:r>
      <w:r w:rsidR="00A434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 xml:space="preserve">(QUASI </w:t>
      </w:r>
      <w:r w:rsidR="00A434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 xml:space="preserve"> ANNI)</w:t>
      </w:r>
      <w:r w:rsidR="00FF73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 w:bidi="ar-SA"/>
        </w:rPr>
        <w:t xml:space="preserve"> nel frattempo a Genova è caduto un ponte(Morandi) e lo hanno ricostruito integralmente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  <w:t xml:space="preserve"> </w:t>
      </w:r>
    </w:p>
    <w:p w14:paraId="70237492" w14:textId="77777777" w:rsidR="00A6303A" w:rsidRDefault="00A6303A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</w:pPr>
    </w:p>
    <w:p w14:paraId="1B3C0AF0" w14:textId="77777777" w:rsidR="00A6303A" w:rsidRDefault="00D026C6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 w:bidi="ar-SA"/>
        </w:rPr>
        <w:t>29 Giugno 2021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  <w:t>:</w:t>
      </w:r>
      <w:r>
        <w:rPr>
          <w:rFonts w:ascii="Times New Roman" w:eastAsia="Times New Roman" w:hAnsi="Times New Roman" w:cs="Times New Roman"/>
          <w:color w:val="000000"/>
          <w:lang w:eastAsia="it-IT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 w:bidi="ar-SA"/>
        </w:rPr>
        <w:t xml:space="preserve">Riaperto a metà dopo 1.546 giorni il ponte Morandi di Agrigento, chiuso per problemi strutturali quattro anni fa. Gli ulteriori controlli hanno certificato i problemi ai piloni sottostanti il ponte, problemi che hanno portato prima alla riduzione della carreggiata a una corsia per senso di marcia, poi alla chiusura. Dopo un lungo dibattito sulla sua riapertura o sull'abbattimento della struttura, acuito dal crollo del suo "gemello" genovese, i lavori hanno portato alla ristrutturazione dei piloni e alla riapertura del viadotto Akragas.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 w:bidi="ar-SA"/>
        </w:rPr>
        <w:t>Ad annunciare la riapertura è stato il sottosegretario alle Infrastrutture Giancarlo Cancelleri che, dopo un incontro in Prefettura, ad Agrigento, si è recato sulla struttura con il sindaco Franco Micciché per un primo giro sul ponte che collega Agrigento a Porto Empedocle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 w:bidi="ar-SA"/>
        </w:rPr>
        <w:t>. In questo primo momento il viadotto Akragas sarà aperto al traffico leggero solo in una carreggiata, la sinistra, con doppio senso di circolazione. I lavori invece continuano sull'altra carreggiata, dove sono state avviate opere per gli impalcati per un investimento di 32 milioni che dovrebbero riportare alla completa riapertura del ponte. "Oggi restituiamo serenità e normalità a una città importante come Agrigento - ha detto Cancelleri - e ripristiniamo la viabilità locale che serve a questo territorio. Finalmente siamo fuori da un isolamento viabile che aveva portato a una circolazione labirintica all'interno della città"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 w:bidi="ar-SA"/>
        </w:rPr>
        <w:t>. Il completamento dei lavori dovrebbe avvenire entro i prossimi nove mesi. (entro Marzo 2022)</w:t>
      </w:r>
    </w:p>
    <w:p w14:paraId="697C6370" w14:textId="77777777" w:rsidR="00A6303A" w:rsidRDefault="00A6303A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</w:pPr>
    </w:p>
    <w:p w14:paraId="63FFC01D" w14:textId="77777777" w:rsidR="00A6303A" w:rsidRDefault="00D026C6">
      <w:pPr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0D0D0D"/>
          <w:sz w:val="20"/>
          <w:szCs w:val="20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 w:bidi="ar-SA"/>
        </w:rPr>
        <w:t>10 Febbraio 2022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 w:bidi="ar-SA"/>
        </w:rPr>
        <w:t xml:space="preserve">: </w:t>
      </w:r>
      <w:r>
        <w:rPr>
          <w:rFonts w:ascii="Times New Roman" w:hAnsi="Times New Roman" w:cs="Times New Roman"/>
          <w:color w:val="0D0D0D"/>
          <w:sz w:val="20"/>
          <w:szCs w:val="20"/>
          <w:lang w:eastAsia="it-IT" w:bidi="ar-SA"/>
        </w:rPr>
        <w:t xml:space="preserve">Nella nuova seduta in commissione consiliare ai lavori pubblici si è parlato dell'andamento dei lavori di ripristino del viadotto Morandi e il consigliere comunale di Fratelli d'Italia, Fabio La Felice, insieme agli altri consiglieri Nello Hamel, Flavia Contino e Valentina Cirino, </w:t>
      </w:r>
      <w:r>
        <w:rPr>
          <w:rFonts w:ascii="Times New Roman" w:hAnsi="Times New Roman" w:cs="Times New Roman"/>
          <w:b/>
          <w:bCs/>
          <w:color w:val="0D0D0D"/>
          <w:sz w:val="20"/>
          <w:szCs w:val="20"/>
          <w:lang w:eastAsia="it-IT" w:bidi="ar-SA"/>
        </w:rPr>
        <w:t>ha preannunciato la riapertura totale al traffico entro il febbraio del 2023, quindi un anno da oggi.</w:t>
      </w:r>
    </w:p>
    <w:p w14:paraId="6579FF1C" w14:textId="77777777" w:rsidR="00A6303A" w:rsidRDefault="00D026C6">
      <w:pPr>
        <w:shd w:val="clear" w:color="auto" w:fill="FFFFFF"/>
        <w:suppressAutoHyphens w:val="0"/>
        <w:spacing w:beforeAutospacing="1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0"/>
          <w:szCs w:val="20"/>
          <w:lang w:eastAsia="it-IT" w:bidi="ar-SA"/>
        </w:rPr>
      </w:pPr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it-IT" w:bidi="ar-SA"/>
        </w:rPr>
        <w:t>"Nel corso della riunione - dice La Felice - si è fatta una ricognizione delle informazioni acquisite, confermate dall'Assessore al ramo, Gerlando Principato, relative allo stato dei lavori di messa in sicurezza del ponte Morandi - che, grazie all'impulso di questa commissione, la scorsa estate è stato riaperto al traffico veicolare leggero dopo oltre 1500 giorni di chiusura.</w:t>
      </w:r>
      <w:r>
        <w:rPr>
          <w:noProof/>
        </w:rPr>
        <w:drawing>
          <wp:inline distT="0" distB="0" distL="0" distR="0" wp14:anchorId="513D1E4D" wp14:editId="30C05AD2">
            <wp:extent cx="9525" cy="952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CC890" w14:textId="77777777" w:rsidR="00A6303A" w:rsidRDefault="00D026C6">
      <w:pPr>
        <w:shd w:val="clear" w:color="auto" w:fill="FFFFFF"/>
        <w:suppressAutoHyphens w:val="0"/>
        <w:spacing w:beforeAutospacing="1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0"/>
          <w:szCs w:val="20"/>
          <w:lang w:eastAsia="it-IT" w:bidi="ar-SA"/>
        </w:rPr>
      </w:pPr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it-IT" w:bidi="ar-SA"/>
        </w:rPr>
        <w:t>Abbiamo avuto rassicurazioni da Anas che </w:t>
      </w:r>
      <w:r>
        <w:rPr>
          <w:rFonts w:ascii="Times New Roman" w:eastAsia="Times New Roman" w:hAnsi="Times New Roman" w:cs="Times New Roman"/>
          <w:b/>
          <w:bCs/>
          <w:color w:val="0D0D0D"/>
          <w:sz w:val="20"/>
          <w:szCs w:val="20"/>
          <w:lang w:eastAsia="it-IT" w:bidi="ar-SA"/>
        </w:rPr>
        <w:t>le restanti opere di ripristino, per le quali sussistono le afferenti coperture finanziarie, verranno completate entro febbraio del 2023</w:t>
      </w:r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it-IT" w:bidi="ar-SA"/>
        </w:rPr>
        <w:t>, data in cui l'intera arteria stradale verrà restituita al transito e senza limiti di carico. La commissione vigilerà scrupolosamente sul rispetto dei tempi stabiliti per la consegna dell'opera pubblica".</w:t>
      </w:r>
    </w:p>
    <w:p w14:paraId="7AE70BA9" w14:textId="3994694E" w:rsidR="00A6303A" w:rsidRDefault="00D026C6" w:rsidP="004E6375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2323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it-IT" w:bidi="ar-SA"/>
        </w:rPr>
        <w:t xml:space="preserve">OGGI, 1 </w:t>
      </w:r>
      <w:r w:rsidR="00A434F8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it-IT" w:bidi="ar-SA"/>
        </w:rPr>
        <w:t>Luglio</w:t>
      </w:r>
      <w:r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it-IT" w:bidi="ar-SA"/>
        </w:rPr>
        <w:t xml:space="preserve"> 202</w:t>
      </w:r>
      <w:r w:rsidR="00A434F8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it-IT" w:bidi="ar-SA"/>
        </w:rPr>
        <w:t>4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it-IT" w:bidi="ar-SA"/>
        </w:rPr>
        <w:t xml:space="preserve">, siamo stanchi di aspettare, di essere una città, dove, con la complicità di chi amministra, non si riesce a ripristinare la normalità neppure nel tessuto viario gestito da </w:t>
      </w:r>
      <w:r w:rsidR="00A434F8">
        <w:rPr>
          <w:rFonts w:ascii="Times New Roman" w:eastAsia="Times New Roman" w:hAnsi="Times New Roman" w:cs="Times New Roman"/>
          <w:color w:val="232323"/>
          <w:sz w:val="24"/>
          <w:szCs w:val="24"/>
          <w:lang w:eastAsia="it-IT" w:bidi="ar-SA"/>
        </w:rPr>
        <w:t>A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it-IT" w:bidi="ar-SA"/>
        </w:rPr>
        <w:t>nas.</w:t>
      </w:r>
    </w:p>
    <w:p w14:paraId="0CB739F3" w14:textId="61E6400C" w:rsidR="00A6303A" w:rsidRDefault="00D026C6" w:rsidP="004E6375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it-IT" w:bidi="ar-SA"/>
        </w:rPr>
      </w:pP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it-IT" w:bidi="ar-SA"/>
        </w:rPr>
        <w:t>Sindaco, dia notizie agli Agrigentini sullo stato dei lavori e dica in quale anno rivedranno percorribile nella sua interezza un viadotto chiuso da oltre 2</w:t>
      </w:r>
      <w:r w:rsidR="00A434F8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it-IT" w:bidi="ar-SA"/>
        </w:rPr>
        <w:t>63</w:t>
      </w:r>
      <w:r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it-IT" w:bidi="ar-SA"/>
        </w:rPr>
        <w:t>9 giorni…...</w:t>
      </w:r>
    </w:p>
    <w:p w14:paraId="6C36D3F3" w14:textId="77777777" w:rsidR="00A6303A" w:rsidRDefault="00A6303A">
      <w:pPr>
        <w:pStyle w:val="Corpotesto"/>
        <w:spacing w:after="0"/>
        <w:contextualSpacing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it-IT" w:bidi="ar-SA"/>
        </w:rPr>
      </w:pPr>
    </w:p>
    <w:p w14:paraId="0E6E05B8" w14:textId="77777777" w:rsidR="00A6303A" w:rsidRDefault="00A6303A">
      <w:pPr>
        <w:pStyle w:val="Corpotesto"/>
        <w:spacing w:after="0"/>
        <w:contextualSpacing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it-IT" w:bidi="ar-SA"/>
        </w:rPr>
      </w:pPr>
    </w:p>
    <w:p w14:paraId="2DDE21D0" w14:textId="77777777" w:rsidR="00A6303A" w:rsidRDefault="00A6303A">
      <w:pPr>
        <w:pStyle w:val="Corpotesto"/>
        <w:spacing w:after="0"/>
        <w:contextualSpacing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it-IT" w:bidi="ar-SA"/>
        </w:rPr>
      </w:pPr>
    </w:p>
    <w:p w14:paraId="3DC3E45B" w14:textId="77777777" w:rsidR="00A6303A" w:rsidRDefault="00A6303A">
      <w:pPr>
        <w:pStyle w:val="Corpotesto"/>
        <w:spacing w:after="0"/>
        <w:contextualSpacing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it-IT" w:bidi="ar-SA"/>
        </w:rPr>
      </w:pPr>
    </w:p>
    <w:p w14:paraId="1F1C4EF4" w14:textId="77777777" w:rsidR="00A6303A" w:rsidRPr="004E6375" w:rsidRDefault="00D026C6">
      <w:pPr>
        <w:pStyle w:val="Corpotesto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it-IT" w:bidi="ar-SA"/>
        </w:rPr>
      </w:pPr>
      <w:r w:rsidRPr="004E6375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it-IT" w:bidi="ar-SA"/>
        </w:rPr>
        <w:t>IL Responsabile Regionale Dipartimento Trasparenza Enti Locali</w:t>
      </w:r>
    </w:p>
    <w:p w14:paraId="686E447C" w14:textId="0E1F41D8" w:rsidR="00A434F8" w:rsidRPr="004E6375" w:rsidRDefault="00D026C6" w:rsidP="00A434F8">
      <w:pPr>
        <w:pStyle w:val="Corpotesto"/>
        <w:spacing w:after="0"/>
        <w:contextualSpacing/>
        <w:jc w:val="center"/>
        <w:rPr>
          <w:b/>
          <w:bCs/>
        </w:rPr>
      </w:pPr>
      <w:r w:rsidRPr="004E6375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it-IT" w:bidi="ar-SA"/>
        </w:rPr>
        <w:t>Giuseppe DI ROSA</w:t>
      </w:r>
    </w:p>
    <w:sectPr w:rsidR="00A434F8" w:rsidRPr="004E6375">
      <w:headerReference w:type="default" r:id="rId7"/>
      <w:footerReference w:type="default" r:id="rId8"/>
      <w:pgSz w:w="11906" w:h="16838"/>
      <w:pgMar w:top="567" w:right="1134" w:bottom="284" w:left="851" w:header="397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00A82" w14:textId="77777777" w:rsidR="00D026C6" w:rsidRDefault="00D026C6">
      <w:pPr>
        <w:spacing w:after="0" w:line="240" w:lineRule="auto"/>
      </w:pPr>
      <w:r>
        <w:separator/>
      </w:r>
    </w:p>
  </w:endnote>
  <w:endnote w:type="continuationSeparator" w:id="0">
    <w:p w14:paraId="4F914BB6" w14:textId="77777777" w:rsidR="00D026C6" w:rsidRDefault="00D0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90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;ＭＳ 明朝">
    <w:panose1 w:val="00000000000000000000"/>
    <w:charset w:val="8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7B24C" w14:textId="285F6239" w:rsidR="00A6303A" w:rsidRDefault="00A434F8">
    <w:pPr>
      <w:pStyle w:val="Pidipagina"/>
      <w:pBdr>
        <w:top w:val="single" w:sz="4" w:space="1" w:color="00000A"/>
      </w:pBdr>
      <w:jc w:val="center"/>
      <w:rPr>
        <w:sz w:val="20"/>
        <w:szCs w:val="20"/>
      </w:rPr>
    </w:pPr>
    <w:r>
      <w:rPr>
        <w:rFonts w:ascii="Comic Sans MS" w:hAnsi="Comic Sans MS"/>
        <w:sz w:val="20"/>
        <w:szCs w:val="20"/>
      </w:rPr>
      <w:t>Via Unità d’Italia</w:t>
    </w:r>
    <w:r w:rsidR="00D026C6">
      <w:rPr>
        <w:rFonts w:ascii="Comic Sans MS" w:hAnsi="Comic Sans MS"/>
        <w:sz w:val="20"/>
        <w:szCs w:val="20"/>
      </w:rPr>
      <w:t xml:space="preserve">, </w:t>
    </w:r>
    <w:r>
      <w:rPr>
        <w:rFonts w:ascii="Comic Sans MS" w:hAnsi="Comic Sans MS"/>
        <w:sz w:val="20"/>
        <w:szCs w:val="20"/>
      </w:rPr>
      <w:t>8</w:t>
    </w:r>
    <w:r w:rsidR="00D026C6">
      <w:rPr>
        <w:rFonts w:ascii="Comic Sans MS" w:hAnsi="Comic Sans MS"/>
        <w:sz w:val="20"/>
        <w:szCs w:val="20"/>
      </w:rPr>
      <w:t>5 – 92100 Agrigento</w:t>
    </w:r>
  </w:p>
  <w:p w14:paraId="597FC62E" w14:textId="10EE06AF" w:rsidR="00A6303A" w:rsidRDefault="00D026C6">
    <w:pPr>
      <w:pStyle w:val="Pidipagina"/>
      <w:jc w:val="center"/>
      <w:rPr>
        <w:sz w:val="20"/>
        <w:szCs w:val="20"/>
      </w:rPr>
    </w:pPr>
    <w:r>
      <w:rPr>
        <w:rFonts w:ascii="Comic Sans MS" w:hAnsi="Comic Sans MS"/>
        <w:color w:val="385623"/>
        <w:sz w:val="20"/>
        <w:szCs w:val="20"/>
      </w:rPr>
      <w:t>Telefono: 0922/</w:t>
    </w:r>
    <w:r w:rsidR="00A434F8">
      <w:rPr>
        <w:rFonts w:ascii="Comic Sans MS" w:hAnsi="Comic Sans MS"/>
        <w:color w:val="385623"/>
        <w:sz w:val="20"/>
        <w:szCs w:val="20"/>
      </w:rPr>
      <w:t>521537</w:t>
    </w:r>
    <w:r>
      <w:rPr>
        <w:rFonts w:ascii="Comic Sans MS" w:hAnsi="Comic Sans MS"/>
        <w:color w:val="385623"/>
        <w:sz w:val="20"/>
        <w:szCs w:val="20"/>
      </w:rPr>
      <w:t xml:space="preserve"> – 3471740770</w:t>
    </w:r>
  </w:p>
  <w:p w14:paraId="15E2B1DF" w14:textId="77777777" w:rsidR="00A6303A" w:rsidRDefault="00D026C6">
    <w:pPr>
      <w:pStyle w:val="Pidipagina"/>
      <w:jc w:val="center"/>
    </w:pPr>
    <w:r>
      <w:rPr>
        <w:rFonts w:ascii="Comic Sans MS" w:hAnsi="Comic Sans MS"/>
        <w:color w:val="4472C4"/>
        <w:sz w:val="20"/>
        <w:szCs w:val="20"/>
      </w:rPr>
      <w:t xml:space="preserve">Mail: </w:t>
    </w:r>
    <w:hyperlink r:id="rId1">
      <w:r>
        <w:rPr>
          <w:rStyle w:val="CollegamentoInternet"/>
          <w:rFonts w:ascii="Comic Sans MS" w:hAnsi="Comic Sans MS"/>
          <w:color w:val="3465A4"/>
          <w:sz w:val="20"/>
          <w:szCs w:val="20"/>
        </w:rPr>
        <w:t>gdirosa.codaconsag@gmail.com</w:t>
      </w:r>
    </w:hyperlink>
  </w:p>
  <w:p w14:paraId="34CE85B7" w14:textId="77777777" w:rsidR="00A6303A" w:rsidRDefault="00D026C6">
    <w:pPr>
      <w:pStyle w:val="Pidipagina"/>
      <w:jc w:val="center"/>
      <w:rPr>
        <w:sz w:val="20"/>
        <w:szCs w:val="20"/>
      </w:rPr>
    </w:pPr>
    <w:proofErr w:type="spellStart"/>
    <w:r>
      <w:rPr>
        <w:rFonts w:ascii="Comic Sans MS" w:hAnsi="Comic Sans MS"/>
        <w:color w:val="4472C4"/>
        <w:sz w:val="20"/>
        <w:szCs w:val="20"/>
      </w:rPr>
      <w:t>Pec</w:t>
    </w:r>
    <w:proofErr w:type="spellEnd"/>
    <w:r>
      <w:rPr>
        <w:rFonts w:ascii="Comic Sans MS" w:hAnsi="Comic Sans MS"/>
        <w:color w:val="4472C4"/>
        <w:sz w:val="20"/>
        <w:szCs w:val="20"/>
      </w:rPr>
      <w:t>: codacons.agrigento@pec.it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CF65D" w14:textId="77777777" w:rsidR="00D026C6" w:rsidRDefault="00D026C6">
      <w:pPr>
        <w:spacing w:after="0" w:line="240" w:lineRule="auto"/>
      </w:pPr>
      <w:r>
        <w:separator/>
      </w:r>
    </w:p>
  </w:footnote>
  <w:footnote w:type="continuationSeparator" w:id="0">
    <w:p w14:paraId="4DA23A59" w14:textId="77777777" w:rsidR="00D026C6" w:rsidRDefault="00D0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8D92" w14:textId="77777777" w:rsidR="00A6303A" w:rsidRDefault="00D026C6">
    <w:pPr>
      <w:pStyle w:val="Intestazione"/>
    </w:pPr>
    <w:r>
      <w:rPr>
        <w:noProof/>
      </w:rPr>
      <w:drawing>
        <wp:inline distT="0" distB="0" distL="0" distR="0" wp14:anchorId="188BA416" wp14:editId="4022ADC5">
          <wp:extent cx="3551555" cy="90106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 w:cs="Comic Sans MS"/>
        <w:b/>
        <w:bCs/>
        <w:color w:val="385623"/>
        <w:sz w:val="18"/>
        <w:szCs w:val="18"/>
      </w:rPr>
      <w:t>SEDE PROVINCIALE DI AGRIGENTO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3A"/>
    <w:rsid w:val="001B6D9E"/>
    <w:rsid w:val="004E6375"/>
    <w:rsid w:val="00A434F8"/>
    <w:rsid w:val="00A6303A"/>
    <w:rsid w:val="00AA2BD2"/>
    <w:rsid w:val="00D026C6"/>
    <w:rsid w:val="00E87C79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D1DB7"/>
  <w15:docId w15:val="{D4EADDBE-8D96-4FE8-9040-81A3D9E8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  <w:rPr>
      <w:rFonts w:ascii="Calibri" w:eastAsia="Calibri" w:hAnsi="Calibri" w:cs="font490"/>
      <w:color w:val="00000A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itolo2">
    <w:name w:val="heading 2"/>
    <w:qFormat/>
    <w:pPr>
      <w:widowControl w:val="0"/>
      <w:outlineLvl w:val="1"/>
    </w:p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4">
    <w:name w:val="heading 4"/>
    <w:basedOn w:val="Titolo"/>
    <w:next w:val="Corpotesto1"/>
    <w:qFormat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stazioneCarattere">
    <w:name w:val="Intestazione Carattere"/>
    <w:basedOn w:val="Carpredefinitoparagrafo1"/>
    <w:qFormat/>
  </w:style>
  <w:style w:type="character" w:customStyle="1" w:styleId="PidipaginaCarattere">
    <w:name w:val="Piè di pagina Carattere"/>
    <w:basedOn w:val="Carpredefinitoparagrafo1"/>
    <w:qFormat/>
  </w:style>
  <w:style w:type="character" w:customStyle="1" w:styleId="WW8Num2z0">
    <w:name w:val="WW8Num2z0"/>
    <w:qFormat/>
    <w:rPr>
      <w:rFonts w:ascii="Symbol" w:hAnsi="Symbol" w:cs="Symbol"/>
      <w:color w:val="333333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Carpredefinitoparagrafo10">
    <w:name w:val="Car. predefinito paragrafo10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3z3">
    <w:name w:val="WW8Num3z3"/>
    <w:qFormat/>
    <w:rPr>
      <w:rFonts w:ascii="Symbol" w:eastAsia="Times New Roman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arpredefinitoparagrafo9">
    <w:name w:val="Car. predefinito paragrafo9"/>
    <w:qFormat/>
  </w:style>
  <w:style w:type="character" w:customStyle="1" w:styleId="Carpredefinitoparagrafo8">
    <w:name w:val="Car. predefinito paragrafo8"/>
    <w:qFormat/>
  </w:style>
  <w:style w:type="character" w:customStyle="1" w:styleId="Carpredefinitoparagrafo7">
    <w:name w:val="Car. predefinito paragrafo7"/>
    <w:qFormat/>
  </w:style>
  <w:style w:type="character" w:customStyle="1" w:styleId="Carpredefinitoparagrafo6">
    <w:name w:val="Car. predefinito paragrafo6"/>
    <w:qFormat/>
    <w:rPr>
      <w:rFonts w:ascii="Times New Roman" w:eastAsia="Times New Roman" w:hAnsi="Times New Roman" w:cs="Times New Roman"/>
    </w:rPr>
  </w:style>
  <w:style w:type="character" w:customStyle="1" w:styleId="Carpredefinitoparagrafo5">
    <w:name w:val="Car. predefinito paragrafo5"/>
    <w:qFormat/>
    <w:rPr>
      <w:rFonts w:ascii="Times New Roman" w:eastAsia="Times New Roman" w:hAnsi="Times New Roman" w:cs="Times New Roman"/>
    </w:rPr>
  </w:style>
  <w:style w:type="character" w:customStyle="1" w:styleId="Carpredefinitoparagrafo4">
    <w:name w:val="Car. predefinito paragrafo4"/>
    <w:qFormat/>
    <w:rPr>
      <w:rFonts w:ascii="Times New Roman" w:eastAsia="Times New Roman" w:hAnsi="Times New Roman" w:cs="Times New Roman"/>
    </w:rPr>
  </w:style>
  <w:style w:type="character" w:customStyle="1" w:styleId="Carpredefinitoparagrafo3">
    <w:name w:val="Car. predefinito paragraf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Carpredefinitoparagrafo2">
    <w:name w:val="Car. predefinito paragrafo2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BC0909"/>
    <w:rPr>
      <w:color w:val="0000FF"/>
      <w:u w:val="single"/>
    </w:rPr>
  </w:style>
  <w:style w:type="character" w:customStyle="1" w:styleId="f3">
    <w:name w:val="f3"/>
    <w:qFormat/>
    <w:rPr>
      <w:rFonts w:ascii="Times New Roman" w:eastAsia="Times New Roman" w:hAnsi="Times New Roman" w:cs="Times New Roman"/>
      <w:color w:val="666666"/>
    </w:rPr>
  </w:style>
  <w:style w:type="character" w:customStyle="1" w:styleId="st1">
    <w:name w:val="st1"/>
    <w:qFormat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qFormat/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uficommentbody">
    <w:name w:val="uficommentbody"/>
    <w:qFormat/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Carpredefinitoparagrafo11">
    <w:name w:val="Car. predefinito paragrafo11"/>
    <w:qFormat/>
  </w:style>
  <w:style w:type="character" w:customStyle="1" w:styleId="Carpredefinitoparagrafo12">
    <w:name w:val="Car. predefinito paragrafo12"/>
    <w:qFormat/>
  </w:style>
  <w:style w:type="character" w:customStyle="1" w:styleId="Carpredefinitoparagrafo13">
    <w:name w:val="Car. predefinito paragrafo13"/>
    <w:qFormat/>
  </w:style>
  <w:style w:type="character" w:customStyle="1" w:styleId="Carpredefinitoparagrafo14">
    <w:name w:val="Car. predefinito paragrafo14"/>
    <w:qFormat/>
  </w:style>
  <w:style w:type="character" w:customStyle="1" w:styleId="Carpredefinitoparagrafo15">
    <w:name w:val="Car. predefinito paragrafo15"/>
    <w:qFormat/>
  </w:style>
  <w:style w:type="character" w:customStyle="1" w:styleId="Carpredefinitoparagrafo16">
    <w:name w:val="Car. predefinito paragrafo16"/>
    <w:qFormat/>
  </w:style>
  <w:style w:type="character" w:customStyle="1" w:styleId="Carpredefinitoparagrafo17">
    <w:name w:val="Car. predefinito paragrafo17"/>
    <w:qFormat/>
  </w:style>
  <w:style w:type="character" w:customStyle="1" w:styleId="Carpredefinitoparagrafo18">
    <w:name w:val="Car. predefinito paragrafo18"/>
    <w:qFormat/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customStyle="1" w:styleId="Paragrafoelenco2">
    <w:name w:val="Paragrafo elenco2"/>
    <w:basedOn w:val="Normale"/>
    <w:qFormat/>
    <w:pPr>
      <w:ind w:left="720"/>
      <w:contextualSpacing/>
    </w:pPr>
  </w:style>
  <w:style w:type="paragraph" w:styleId="Nessunaspaziatura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7">
    <w:name w:val="Intestazione7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7">
    <w:name w:val="Didascalia7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5">
    <w:name w:val="Didascalia5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4">
    <w:name w:val="Intestazione4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Didascalia4">
    <w:name w:val="Didascalia4"/>
    <w:basedOn w:val="Normale"/>
    <w:qFormat/>
    <w:pPr>
      <w:suppressLineNumbers/>
      <w:spacing w:before="120" w:after="12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Intestazione3">
    <w:name w:val="Intestazione3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2">
    <w:name w:val="Intestazione2"/>
    <w:basedOn w:val="Normale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stofumetto">
    <w:name w:val="Balloon Text"/>
    <w:basedOn w:val="Normale"/>
    <w:qFormat/>
    <w:rPr>
      <w:rFonts w:ascii="Tahoma" w:eastAsia="Times New Roman" w:hAnsi="Tahoma" w:cs="Tahoma"/>
      <w:sz w:val="16"/>
      <w:szCs w:val="16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Corpodeltesto31">
    <w:name w:val="Corpo del testo 31"/>
    <w:basedOn w:val="Normale"/>
    <w:qFormat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ntestazionetabella">
    <w:name w:val="Intestazione tabella"/>
    <w:basedOn w:val="Contenutotabella"/>
    <w:qFormat/>
    <w:pPr>
      <w:suppressLineNumbers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tenutotabella">
    <w:name w:val="Contenuto tabella"/>
    <w:basedOn w:val="Normale"/>
    <w:qFormat/>
  </w:style>
  <w:style w:type="paragraph" w:styleId="NormaleWeb">
    <w:name w:val="Normal (Web)"/>
    <w:basedOn w:val="Normale"/>
    <w:uiPriority w:val="99"/>
    <w:qFormat/>
    <w:pPr>
      <w:suppressAutoHyphens w:val="0"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customStyle="1" w:styleId="Lineaorizzontale">
    <w:name w:val="Linea orizzontale"/>
    <w:basedOn w:val="Normale"/>
    <w:qFormat/>
    <w:pPr>
      <w:suppressLineNumbers/>
      <w:spacing w:after="283"/>
    </w:pPr>
    <w:rPr>
      <w:sz w:val="12"/>
      <w:szCs w:val="12"/>
    </w:rPr>
  </w:style>
  <w:style w:type="paragraph" w:customStyle="1" w:styleId="Testopreformattato">
    <w:name w:val="Testo preformattato"/>
    <w:basedOn w:val="Normale"/>
    <w:qFormat/>
    <w:rsid w:val="005E6CDB"/>
    <w:rPr>
      <w:kern w:val="2"/>
      <w:lang w:bidi="ar-SA"/>
    </w:rPr>
  </w:style>
  <w:style w:type="paragraph" w:styleId="Indirizzomittente">
    <w:name w:val="envelope return"/>
    <w:basedOn w:val="Normale"/>
    <w:qFormat/>
    <w:pPr>
      <w:suppressLineNumbers/>
    </w:pPr>
    <w:rPr>
      <w:i/>
      <w:iCs/>
    </w:rPr>
  </w:style>
  <w:style w:type="paragraph" w:styleId="Paragrafoelenco">
    <w:name w:val="List Paragraph"/>
    <w:basedOn w:val="Normale"/>
    <w:qFormat/>
    <w:pPr>
      <w:ind w:left="708"/>
    </w:pPr>
    <w:rPr>
      <w:rFonts w:ascii="Times New Roman" w:eastAsia="Times New Roman" w:hAnsi="Times New Roman" w:cs="Times New Roman"/>
    </w:rPr>
  </w:style>
  <w:style w:type="paragraph" w:customStyle="1" w:styleId="Titolo40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0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6">
    <w:name w:val="Titolo6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7">
    <w:name w:val="Titolo7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8">
    <w:name w:val="Titolo8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9">
    <w:name w:val="Titolo9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0">
    <w:name w:val="Titolo10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1">
    <w:name w:val="Titolo1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dirosa.codaconsa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 rosa</dc:creator>
  <dc:description/>
  <cp:lastModifiedBy>Giuseppe Di Rosa</cp:lastModifiedBy>
  <cp:revision>4</cp:revision>
  <dcterms:created xsi:type="dcterms:W3CDTF">2024-07-01T08:48:00Z</dcterms:created>
  <dcterms:modified xsi:type="dcterms:W3CDTF">2024-07-01T09:04:00Z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