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732B3" w14:textId="77777777" w:rsidR="00FD4293" w:rsidRPr="00FD4293" w:rsidRDefault="00FD4293" w:rsidP="006E60A8">
      <w:pPr>
        <w:suppressAutoHyphens w:val="0"/>
        <w:overflowPunct/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</w:pPr>
      <w:r w:rsidRPr="00FD429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LETTERA APERTA ALLA CITTÀ DI AGRIGENTO</w:t>
      </w:r>
      <w:r w:rsidRPr="00FD429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br/>
      </w:r>
      <w:r w:rsidRPr="00FD429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di Giuseppe Di Rosa, Responsabile Regionale Dipartimento Trasparenza Enti Locali - Codacons</w:t>
      </w:r>
    </w:p>
    <w:p w14:paraId="733E094A" w14:textId="77777777" w:rsidR="00B43D83" w:rsidRPr="00B43D83" w:rsidRDefault="00B43D83" w:rsidP="00B43D83">
      <w:pPr>
        <w:suppressAutoHyphens w:val="0"/>
        <w:overflowPunct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 w:bidi="ar-SA"/>
        </w:rPr>
      </w:pPr>
      <w:r w:rsidRPr="00B43D8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 w:bidi="ar-SA"/>
        </w:rPr>
        <w:t>Cari cittadini di Agrigento,</w:t>
      </w:r>
    </w:p>
    <w:p w14:paraId="2DF740BD" w14:textId="77777777" w:rsidR="00B43D83" w:rsidRPr="00B43D83" w:rsidRDefault="00B43D83" w:rsidP="00B43D83">
      <w:pPr>
        <w:suppressAutoHyphens w:val="0"/>
        <w:overflowPunct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</w:pP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 xml:space="preserve">Era il lontano 2022 quando, come </w:t>
      </w: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Codacons</w:t>
      </w: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 xml:space="preserve">, abbiamo iniziato a denunciare pubblicamente le gravi carenze amministrative e gestionali che, se non affrontate, avrebbero trasformato il prestigioso titolo di </w:t>
      </w: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Agrigento Capitale Italiana della Cultura 2025</w:t>
      </w: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 xml:space="preserve"> in un </w:t>
      </w: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boomerang mediatico e organizzativo</w:t>
      </w: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>. Oggi, purtroppo, quanto avevamo previsto si è avverato.</w:t>
      </w:r>
    </w:p>
    <w:p w14:paraId="017B5906" w14:textId="77777777" w:rsidR="00B43D83" w:rsidRPr="00B43D83" w:rsidRDefault="00B43D83" w:rsidP="00B43D83">
      <w:pPr>
        <w:suppressAutoHyphens w:val="0"/>
        <w:overflowPunct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</w:pP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 xml:space="preserve">In particolare, il </w:t>
      </w: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5 aprile 2023</w:t>
      </w: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 xml:space="preserve">, il Codacons ha diffuso una </w:t>
      </w: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nota stampa</w:t>
      </w: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 xml:space="preserve"> per fare i complimenti al progetto e alla nomina di Agrigento come Capitale Italiana della Cultura, ma con un messaggio molto chiaro: </w:t>
      </w: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non sarebbe bastato il titolo per migliorare la qualità della vita nella città</w:t>
      </w: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 xml:space="preserve">, era necessario agire con interventi strutturali e trasparenza nella gestione dei fondi pubblici. </w:t>
      </w: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Abbiamo avvisato che senza un’azione concreta, Agrigento sarebbe rimasta agli ultimi posti delle classifiche sulla qualità della vita.</w:t>
      </w:r>
    </w:p>
    <w:p w14:paraId="7412DDCB" w14:textId="77777777" w:rsidR="00B43D83" w:rsidRPr="00B43D83" w:rsidRDefault="00B43D83" w:rsidP="00B43D83">
      <w:pPr>
        <w:suppressAutoHyphens w:val="0"/>
        <w:overflowPunct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</w:pP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>Ecco cosa dicevamo in quella nota:</w:t>
      </w:r>
    </w:p>
    <w:p w14:paraId="12D3B1CE" w14:textId="77777777" w:rsidR="00B43D83" w:rsidRPr="00B43D83" w:rsidRDefault="00B43D83" w:rsidP="00B43D83">
      <w:pPr>
        <w:numPr>
          <w:ilvl w:val="0"/>
          <w:numId w:val="36"/>
        </w:numPr>
        <w:suppressAutoHyphens w:val="0"/>
        <w:overflowPunct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</w:pP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"Per la collettività agrigentina si auspica un balzo in avanti nelle classifiche di qualità della vita, una maggiore attenzione ai bisogni del cittadino e una vera trasparenza, sinora non vista, nella gestione dei fondi pubblici."</w:t>
      </w:r>
    </w:p>
    <w:p w14:paraId="5E58F0FE" w14:textId="77777777" w:rsidR="00B43D83" w:rsidRPr="00B43D83" w:rsidRDefault="00B43D83" w:rsidP="00B43D83">
      <w:pPr>
        <w:numPr>
          <w:ilvl w:val="0"/>
          <w:numId w:val="36"/>
        </w:numPr>
        <w:suppressAutoHyphens w:val="0"/>
        <w:overflowPunct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</w:pP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"Ci si attende ogni utile azione per migliorare, concretamente e stabilmente, la qualità della vita dei residenti e la permanenza dei turisti, con una maggiore cura per l’ambiente, per il verde, per gli spazi e i servizi pubblici, talmente deficitari da comportare, regolarmente, gli ultimi posti in tutte le classifiche annuali."</w:t>
      </w:r>
    </w:p>
    <w:p w14:paraId="15223337" w14:textId="77777777" w:rsidR="00B43D83" w:rsidRPr="00B43D83" w:rsidRDefault="00B43D83" w:rsidP="00B43D83">
      <w:pPr>
        <w:numPr>
          <w:ilvl w:val="0"/>
          <w:numId w:val="36"/>
        </w:numPr>
        <w:suppressAutoHyphens w:val="0"/>
        <w:overflowPunct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</w:pP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"Ci attendiamo che i finanziamenti siano gestiti in maniera trasparente, da non lasciare nessun dubbio nei cittadini utenti, e che ci sia anche uno scatto d’orgoglio a iniziare proprio dalla qualità dell’azione amministrativa."</w:t>
      </w:r>
    </w:p>
    <w:p w14:paraId="5C1390E2" w14:textId="77777777" w:rsidR="00B43D83" w:rsidRPr="00B43D83" w:rsidRDefault="00B43D83" w:rsidP="00B43D83">
      <w:pPr>
        <w:suppressAutoHyphens w:val="0"/>
        <w:overflowPunct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</w:pP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 xml:space="preserve">Quelle parole oggi suonano come una profezia che si è tristemente avverata. </w:t>
      </w: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Non siamo stati ascoltati, e Agrigento si presenta impreparata all’appuntamento con il 2025.</w:t>
      </w:r>
    </w:p>
    <w:p w14:paraId="75AA0803" w14:textId="77777777" w:rsidR="00B43D83" w:rsidRPr="00B43D83" w:rsidRDefault="00B43D83" w:rsidP="00B43D83">
      <w:pPr>
        <w:suppressAutoHyphens w:val="0"/>
        <w:overflowPunc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</w:pP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Una città abbandonata e mal gestita</w:t>
      </w:r>
    </w:p>
    <w:p w14:paraId="17025A19" w14:textId="77777777" w:rsidR="00B43D83" w:rsidRPr="00B43D83" w:rsidRDefault="00B43D83" w:rsidP="00B43D83">
      <w:pPr>
        <w:suppressAutoHyphens w:val="0"/>
        <w:overflowPunct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</w:pP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 xml:space="preserve">I grandi nomi del giornalismo italiano, come </w:t>
      </w: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Gian Antonio Stella</w:t>
      </w: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 xml:space="preserve">, </w:t>
      </w: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Pietrangelo Buttafuoco</w:t>
      </w: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 xml:space="preserve">, </w:t>
      </w: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Il Messaggero</w:t>
      </w: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 xml:space="preserve">, </w:t>
      </w: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La Repubblica</w:t>
      </w: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 xml:space="preserve">, </w:t>
      </w: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Il Corriere della Sera</w:t>
      </w: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 xml:space="preserve">, </w:t>
      </w: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Il Fatto Quotidiano</w:t>
      </w: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 xml:space="preserve">, e le principali emittenti televisive come </w:t>
      </w: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Rai</w:t>
      </w: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 xml:space="preserve">, </w:t>
      </w: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Mediaset</w:t>
      </w: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 xml:space="preserve">, </w:t>
      </w: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La7</w:t>
      </w: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 xml:space="preserve"> e </w:t>
      </w:r>
      <w:proofErr w:type="spellStart"/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Sky</w:t>
      </w:r>
      <w:proofErr w:type="spellEnd"/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 xml:space="preserve"> TG24</w:t>
      </w: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 xml:space="preserve">, stanno facendo il loro lavoro, denunciando ciò che è evidente agli occhi di tutti: </w:t>
      </w: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Agrigento è impreparata, abbandonata e vittima di una gestione amministrativa disastrosa</w:t>
      </w: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>.</w:t>
      </w:r>
    </w:p>
    <w:p w14:paraId="50472010" w14:textId="77777777" w:rsidR="00B43D83" w:rsidRPr="00B43D83" w:rsidRDefault="00B43D83" w:rsidP="00B43D83">
      <w:pPr>
        <w:suppressAutoHyphens w:val="0"/>
        <w:overflowPunct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</w:pP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>Questa è la stessa amministrazione che:</w:t>
      </w:r>
    </w:p>
    <w:p w14:paraId="53A5DB61" w14:textId="77777777" w:rsidR="00B43D83" w:rsidRPr="00B43D83" w:rsidRDefault="00B43D83" w:rsidP="00B43D83">
      <w:pPr>
        <w:numPr>
          <w:ilvl w:val="0"/>
          <w:numId w:val="37"/>
        </w:numPr>
        <w:suppressAutoHyphens w:val="0"/>
        <w:overflowPunct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</w:pP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 xml:space="preserve">È stata coinvolta nel </w:t>
      </w: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caso dei SUV acquistati con fondi destinati alla solidarietà sociale</w:t>
      </w: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>, mai utilizzati per scopi utili alla collettività.</w:t>
      </w:r>
    </w:p>
    <w:p w14:paraId="1CDE02B7" w14:textId="77777777" w:rsidR="00B43D83" w:rsidRPr="00B43D83" w:rsidRDefault="00B43D83" w:rsidP="00B43D83">
      <w:pPr>
        <w:numPr>
          <w:ilvl w:val="0"/>
          <w:numId w:val="37"/>
        </w:numPr>
        <w:suppressAutoHyphens w:val="0"/>
        <w:overflowPunct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</w:pP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>Ha visto l’</w:t>
      </w: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arresto del Comandante della Polizia Locale</w:t>
      </w: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>, nonché Capo di Gabinetto del Sindaco, oggi a processo per tangenti.</w:t>
      </w:r>
    </w:p>
    <w:p w14:paraId="0C1ADE3B" w14:textId="77777777" w:rsidR="00B43D83" w:rsidRPr="00B43D83" w:rsidRDefault="00B43D83" w:rsidP="00B43D83">
      <w:pPr>
        <w:numPr>
          <w:ilvl w:val="0"/>
          <w:numId w:val="37"/>
        </w:numPr>
        <w:suppressAutoHyphens w:val="0"/>
        <w:overflowPunct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</w:pP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 xml:space="preserve">Ha subito l’arresto di </w:t>
      </w: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due tecnici consulenti del Sindaco</w:t>
      </w: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>, accusati di collusioni con ambienti tutt’altro che limpidi.</w:t>
      </w:r>
    </w:p>
    <w:p w14:paraId="7DCC364D" w14:textId="77777777" w:rsidR="00B43D83" w:rsidRPr="00B43D83" w:rsidRDefault="00B43D83" w:rsidP="00B43D83">
      <w:pPr>
        <w:numPr>
          <w:ilvl w:val="0"/>
          <w:numId w:val="37"/>
        </w:numPr>
        <w:suppressAutoHyphens w:val="0"/>
        <w:overflowPunct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</w:pP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 xml:space="preserve">Ha distrutto tutto ciò che ha toccato, dalla </w:t>
      </w: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Villa del Sole</w:t>
      </w: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 xml:space="preserve">, abbattuta per far spazio a un asilo con una spesa di 4 milioni di euro, fino a promuovere una </w:t>
      </w: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variante urbanistica contro legge</w:t>
      </w: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>, approvata dal Consiglio Comunale.</w:t>
      </w:r>
    </w:p>
    <w:p w14:paraId="1E4C2302" w14:textId="77777777" w:rsidR="00B43D83" w:rsidRPr="00B43D83" w:rsidRDefault="00B43D83" w:rsidP="00B43D83">
      <w:pPr>
        <w:numPr>
          <w:ilvl w:val="0"/>
          <w:numId w:val="37"/>
        </w:numPr>
        <w:suppressAutoHyphens w:val="0"/>
        <w:overflowPunct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</w:pP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 xml:space="preserve">Ha annunciato il cambiamento azzerando la Giunta, salvo </w:t>
      </w: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riconfermarla identica dopo appena 15 giorni</w:t>
      </w: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>, dimostrando totale mancanza di coerenza.</w:t>
      </w:r>
    </w:p>
    <w:p w14:paraId="69E7C117" w14:textId="77777777" w:rsidR="00B43D83" w:rsidRPr="00B43D83" w:rsidRDefault="00B43D83" w:rsidP="00B43D83">
      <w:pPr>
        <w:suppressAutoHyphens w:val="0"/>
        <w:overflowPunct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</w:pP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 xml:space="preserve">Non è stata la mancanza di fondi a portare al disastro, perché </w:t>
      </w: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i soldi non sono mai mancati</w:t>
      </w: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>. È stata invece la totale incapacità amministrativa, che ha trasformato Agrigento in una città incapace di gestire persino l’ordinario, figuriamoci un evento straordinario come quello di Capitale della Cultura.</w:t>
      </w:r>
    </w:p>
    <w:p w14:paraId="7AE7867D" w14:textId="77777777" w:rsidR="00B43D83" w:rsidRPr="00B43D83" w:rsidRDefault="00B43D83" w:rsidP="00B43D83">
      <w:pPr>
        <w:suppressAutoHyphens w:val="0"/>
        <w:overflowPunc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</w:pP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Gli avvisi inascoltati</w:t>
      </w:r>
    </w:p>
    <w:p w14:paraId="1F1F6246" w14:textId="77777777" w:rsidR="00B43D83" w:rsidRPr="00B43D83" w:rsidRDefault="00B43D83" w:rsidP="00B43D83">
      <w:pPr>
        <w:suppressAutoHyphens w:val="0"/>
        <w:overflowPunct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</w:pP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 xml:space="preserve">Non solo il Codacons ha avvisato per tempo l’amministrazione. Anche i nostri </w:t>
      </w: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illustri concittadini agrigentini</w:t>
      </w: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 xml:space="preserve">, come </w:t>
      </w: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Michele Guardì</w:t>
      </w: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 xml:space="preserve">, </w:t>
      </w: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Felice Cavallaro</w:t>
      </w: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 xml:space="preserve"> e </w:t>
      </w: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Matteo Collura</w:t>
      </w: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>, hanno messo in guardia il Sindaco e la Giunta comunale. Con il loro amore per Agrigento, hanno evidenziato i rischi legati alla mancanza di interventi concreti e hanno chiesto di preparare la città all’evento. Ma nessuno li ha ascoltati.</w:t>
      </w:r>
    </w:p>
    <w:p w14:paraId="1209CA76" w14:textId="77777777" w:rsidR="00B43D83" w:rsidRPr="00B43D83" w:rsidRDefault="00B43D83" w:rsidP="00B43D83">
      <w:pPr>
        <w:suppressAutoHyphens w:val="0"/>
        <w:overflowPunc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</w:pP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Un appello agli agrigentini</w:t>
      </w:r>
    </w:p>
    <w:p w14:paraId="1CA8B8BB" w14:textId="77777777" w:rsidR="00B43D83" w:rsidRPr="00B43D83" w:rsidRDefault="00B43D83" w:rsidP="00B43D83">
      <w:pPr>
        <w:suppressAutoHyphens w:val="0"/>
        <w:overflowPunct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</w:pP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 xml:space="preserve">Cari concittadini, non possiamo più accettare che chi governa continui a </w:t>
      </w: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sprecare risorse pubbliche</w:t>
      </w: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 xml:space="preserve"> e a ignorare le reali necessità della città. Agrigento merita di essere una città normale, funzionale e decorosa, all’altezza del suo glorioso passato.</w:t>
      </w:r>
    </w:p>
    <w:p w14:paraId="0FC3A9B0" w14:textId="77777777" w:rsidR="00B43D83" w:rsidRPr="00B43D83" w:rsidRDefault="00B43D83" w:rsidP="00B43D83">
      <w:pPr>
        <w:suppressAutoHyphens w:val="0"/>
        <w:overflowPunct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</w:pP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 xml:space="preserve">Vi invito a non restare in silenzio e a pretendere </w:t>
      </w: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chiarezza, trasparenza e responsabilità</w:t>
      </w:r>
      <w:r w:rsidRPr="00B43D83"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  <w:t xml:space="preserve"> da chi ci amministra. Non è mai troppo tardi per rialzarsi e dimostrare che Agrigento può essere una vera Capitale della Cultura, non solo per un anno, ma per sempre.</w:t>
      </w:r>
    </w:p>
    <w:p w14:paraId="605190EA" w14:textId="77777777" w:rsidR="00B43D83" w:rsidRPr="00B43D83" w:rsidRDefault="00B43D83" w:rsidP="00B43D83">
      <w:pPr>
        <w:suppressAutoHyphens w:val="0"/>
        <w:overflowPunct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it-IT" w:bidi="ar-SA"/>
        </w:rPr>
      </w:pPr>
      <w:r w:rsidRPr="00B43D83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 w:bidi="ar-SA"/>
        </w:rPr>
        <w:t>Con rispetto e impegno,</w:t>
      </w:r>
    </w:p>
    <w:p w14:paraId="3650A3C7" w14:textId="77777777" w:rsidR="000831C8" w:rsidRDefault="000831C8" w:rsidP="00AB782C">
      <w:pPr>
        <w:suppressAutoHyphens w:val="0"/>
        <w:overflowPunct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15A5505C" w14:textId="77777777" w:rsidR="000831C8" w:rsidRDefault="000831C8" w:rsidP="00AB782C">
      <w:pPr>
        <w:suppressAutoHyphens w:val="0"/>
        <w:overflowPunct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1943FE32" w14:textId="4EA7C7B5" w:rsidR="00AB782C" w:rsidRPr="006E60A8" w:rsidRDefault="00AB782C" w:rsidP="00AB782C">
      <w:pPr>
        <w:suppressAutoHyphens w:val="0"/>
        <w:overflowPunct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6E60A8">
        <w:rPr>
          <w:rFonts w:ascii="Times New Roman" w:hAnsi="Times New Roman" w:cs="Times New Roman"/>
          <w:b/>
          <w:bCs/>
          <w:sz w:val="12"/>
          <w:szCs w:val="12"/>
        </w:rPr>
        <w:t>IL Responsabile Regionale Dipartimento Trasparenza Enti Locali</w:t>
      </w:r>
    </w:p>
    <w:p w14:paraId="6916E6D2" w14:textId="2C3FA5B1" w:rsidR="004621B3" w:rsidRPr="006E60A8" w:rsidRDefault="00AB782C" w:rsidP="009B1F1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sz w:val="8"/>
          <w:szCs w:val="8"/>
          <w:lang w:eastAsia="it-IT" w:bidi="ar-SA"/>
        </w:rPr>
      </w:pPr>
      <w:r w:rsidRPr="006E60A8">
        <w:rPr>
          <w:rFonts w:ascii="Times New Roman" w:hAnsi="Times New Roman" w:cs="Times New Roman"/>
          <w:b/>
          <w:bCs/>
          <w:sz w:val="12"/>
          <w:szCs w:val="12"/>
        </w:rPr>
        <w:t>Giuseppe DI ROSA</w:t>
      </w:r>
    </w:p>
    <w:sectPr w:rsidR="004621B3" w:rsidRPr="006E60A8">
      <w:headerReference w:type="default" r:id="rId7"/>
      <w:footerReference w:type="default" r:id="rId8"/>
      <w:pgSz w:w="11906" w:h="16838"/>
      <w:pgMar w:top="567" w:right="1134" w:bottom="170" w:left="851" w:header="397" w:footer="11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4AD52" w14:textId="77777777" w:rsidR="00E514E4" w:rsidRDefault="000A5ECA">
      <w:pPr>
        <w:spacing w:after="0" w:line="240" w:lineRule="auto"/>
      </w:pPr>
      <w:r>
        <w:separator/>
      </w:r>
    </w:p>
  </w:endnote>
  <w:endnote w:type="continuationSeparator" w:id="0">
    <w:p w14:paraId="6A5F1ECE" w14:textId="77777777" w:rsidR="00E514E4" w:rsidRDefault="000A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490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altName w:val="Arial Unicode MS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;ＭＳ 明朝">
    <w:panose1 w:val="00000000000000000000"/>
    <w:charset w:val="8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CC332" w14:textId="1383BAF2" w:rsidR="00EC3F94" w:rsidRDefault="000A5ECA">
    <w:pPr>
      <w:pStyle w:val="Pidipagina"/>
      <w:pBdr>
        <w:top w:val="single" w:sz="4" w:space="1" w:color="00000A"/>
      </w:pBdr>
      <w:jc w:val="center"/>
      <w:rPr>
        <w:rFonts w:ascii="Comic Sans MS" w:hAnsi="Comic Sans MS"/>
        <w:sz w:val="20"/>
        <w:szCs w:val="20"/>
      </w:rPr>
    </w:pPr>
    <w:r>
      <w:rPr>
        <w:rFonts w:ascii="Comic Sans MS" w:hAnsi="Comic Sans MS"/>
        <w:sz w:val="20"/>
        <w:szCs w:val="20"/>
      </w:rPr>
      <w:t xml:space="preserve">Via </w:t>
    </w:r>
    <w:r w:rsidR="008D3154">
      <w:rPr>
        <w:rFonts w:ascii="Comic Sans MS" w:hAnsi="Comic Sans MS"/>
        <w:sz w:val="20"/>
        <w:szCs w:val="20"/>
      </w:rPr>
      <w:t>Imera</w:t>
    </w:r>
    <w:r>
      <w:rPr>
        <w:rFonts w:ascii="Comic Sans MS" w:hAnsi="Comic Sans MS"/>
        <w:sz w:val="20"/>
        <w:szCs w:val="20"/>
      </w:rPr>
      <w:t>, 5</w:t>
    </w:r>
    <w:r w:rsidR="008D3154">
      <w:rPr>
        <w:rFonts w:ascii="Comic Sans MS" w:hAnsi="Comic Sans MS"/>
        <w:sz w:val="20"/>
        <w:szCs w:val="20"/>
      </w:rPr>
      <w:t>0</w:t>
    </w:r>
    <w:r>
      <w:rPr>
        <w:rFonts w:ascii="Comic Sans MS" w:hAnsi="Comic Sans MS"/>
        <w:sz w:val="20"/>
        <w:szCs w:val="20"/>
      </w:rPr>
      <w:t xml:space="preserve"> – 92100 Agrigento</w:t>
    </w:r>
  </w:p>
  <w:p w14:paraId="682934FF" w14:textId="5E1434FD" w:rsidR="00EC3F94" w:rsidRDefault="000A5ECA">
    <w:pPr>
      <w:pStyle w:val="Pidipagina"/>
      <w:jc w:val="center"/>
      <w:rPr>
        <w:rFonts w:ascii="Comic Sans MS" w:hAnsi="Comic Sans MS"/>
        <w:color w:val="385623"/>
        <w:sz w:val="20"/>
        <w:szCs w:val="20"/>
      </w:rPr>
    </w:pPr>
    <w:r>
      <w:rPr>
        <w:rFonts w:ascii="Comic Sans MS" w:hAnsi="Comic Sans MS"/>
        <w:color w:val="385623"/>
        <w:sz w:val="20"/>
        <w:szCs w:val="20"/>
      </w:rPr>
      <w:t>Telefono: 3471740770</w:t>
    </w:r>
  </w:p>
  <w:p w14:paraId="0FE300B1" w14:textId="77777777" w:rsidR="00EC3F94" w:rsidRDefault="000A5ECA">
    <w:pPr>
      <w:pStyle w:val="Pidipagina"/>
      <w:jc w:val="center"/>
    </w:pPr>
    <w:r>
      <w:rPr>
        <w:rFonts w:ascii="Comic Sans MS" w:hAnsi="Comic Sans MS"/>
        <w:color w:val="4472C4"/>
        <w:sz w:val="20"/>
        <w:szCs w:val="20"/>
      </w:rPr>
      <w:t xml:space="preserve">Mail: </w:t>
    </w:r>
    <w:hyperlink r:id="rId1">
      <w:r>
        <w:rPr>
          <w:rStyle w:val="CollegamentoInternet"/>
          <w:rFonts w:ascii="Comic Sans MS" w:hAnsi="Comic Sans MS"/>
          <w:color w:val="3465A4"/>
          <w:sz w:val="20"/>
          <w:szCs w:val="20"/>
        </w:rPr>
        <w:t>gdirosa.codaconsag@gmail.com</w:t>
      </w:r>
    </w:hyperlink>
  </w:p>
  <w:p w14:paraId="129E48EA" w14:textId="77777777" w:rsidR="00EC3F94" w:rsidRDefault="000A5ECA">
    <w:pPr>
      <w:pStyle w:val="Pidipagina"/>
      <w:jc w:val="center"/>
      <w:rPr>
        <w:rFonts w:ascii="Comic Sans MS" w:hAnsi="Comic Sans MS"/>
        <w:color w:val="4472C4"/>
        <w:sz w:val="20"/>
        <w:szCs w:val="20"/>
      </w:rPr>
    </w:pPr>
    <w:proofErr w:type="spellStart"/>
    <w:r>
      <w:rPr>
        <w:rFonts w:ascii="Comic Sans MS" w:hAnsi="Comic Sans MS"/>
        <w:color w:val="4472C4"/>
        <w:sz w:val="20"/>
        <w:szCs w:val="20"/>
      </w:rPr>
      <w:t>Pec</w:t>
    </w:r>
    <w:proofErr w:type="spellEnd"/>
    <w:r>
      <w:rPr>
        <w:rFonts w:ascii="Comic Sans MS" w:hAnsi="Comic Sans MS"/>
        <w:color w:val="4472C4"/>
        <w:sz w:val="20"/>
        <w:szCs w:val="20"/>
      </w:rPr>
      <w:t>: codacons.agrigento@pec.it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A95FA" w14:textId="77777777" w:rsidR="00E514E4" w:rsidRDefault="000A5ECA">
      <w:pPr>
        <w:spacing w:after="0" w:line="240" w:lineRule="auto"/>
      </w:pPr>
      <w:r>
        <w:separator/>
      </w:r>
    </w:p>
  </w:footnote>
  <w:footnote w:type="continuationSeparator" w:id="0">
    <w:p w14:paraId="0F21512A" w14:textId="77777777" w:rsidR="00E514E4" w:rsidRDefault="000A5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D5D7F" w14:textId="77777777" w:rsidR="00524B6F" w:rsidRDefault="000A5ECA" w:rsidP="00524B6F">
    <w:pPr>
      <w:pStyle w:val="Intestazione"/>
      <w:rPr>
        <w:rFonts w:ascii="Comic Sans MS" w:hAnsi="Comic Sans MS" w:cs="Comic Sans MS"/>
        <w:b/>
        <w:bCs/>
        <w:color w:val="385623"/>
      </w:rPr>
    </w:pPr>
    <w:r>
      <w:rPr>
        <w:noProof/>
      </w:rPr>
      <w:drawing>
        <wp:inline distT="0" distB="0" distL="0" distR="0" wp14:anchorId="5DA41D72" wp14:editId="7C0A7BB2">
          <wp:extent cx="3551555" cy="90106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1555" cy="901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4B6F" w:rsidRPr="00524B6F">
      <w:rPr>
        <w:rFonts w:ascii="Comic Sans MS" w:hAnsi="Comic Sans MS" w:cs="Comic Sans MS"/>
        <w:b/>
        <w:bCs/>
        <w:color w:val="385623"/>
      </w:rPr>
      <w:t xml:space="preserve"> </w:t>
    </w:r>
  </w:p>
  <w:p w14:paraId="3CF396BC" w14:textId="55188118" w:rsidR="00524B6F" w:rsidRPr="00B00527" w:rsidRDefault="00524B6F" w:rsidP="00524B6F">
    <w:pPr>
      <w:pStyle w:val="Intestazione"/>
      <w:rPr>
        <w:sz w:val="28"/>
        <w:szCs w:val="26"/>
      </w:rPr>
    </w:pPr>
    <w:r w:rsidRPr="00B00527">
      <w:rPr>
        <w:rFonts w:ascii="Comic Sans MS" w:hAnsi="Comic Sans MS" w:cs="Comic Sans MS"/>
        <w:b/>
        <w:bCs/>
        <w:color w:val="385623"/>
      </w:rPr>
      <w:t xml:space="preserve">DIPARTIMENTO REGIONALE TRASPARENZA ENTI LOCALI </w:t>
    </w:r>
  </w:p>
  <w:p w14:paraId="19DC204C" w14:textId="67EA81A9" w:rsidR="00EC3F94" w:rsidRDefault="00EC3F94" w:rsidP="00524B6F">
    <w:pPr>
      <w:pStyle w:val="Intestazion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3B58"/>
    <w:multiLevelType w:val="multilevel"/>
    <w:tmpl w:val="C1C2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63522"/>
    <w:multiLevelType w:val="multilevel"/>
    <w:tmpl w:val="30B4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77026"/>
    <w:multiLevelType w:val="multilevel"/>
    <w:tmpl w:val="80501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372EF"/>
    <w:multiLevelType w:val="multilevel"/>
    <w:tmpl w:val="3CD4E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238F1"/>
    <w:multiLevelType w:val="multilevel"/>
    <w:tmpl w:val="762AB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FD2D5D"/>
    <w:multiLevelType w:val="multilevel"/>
    <w:tmpl w:val="1746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41678F"/>
    <w:multiLevelType w:val="multilevel"/>
    <w:tmpl w:val="64FC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511851"/>
    <w:multiLevelType w:val="multilevel"/>
    <w:tmpl w:val="35DC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A9255E"/>
    <w:multiLevelType w:val="multilevel"/>
    <w:tmpl w:val="65F26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E85A5C"/>
    <w:multiLevelType w:val="multilevel"/>
    <w:tmpl w:val="7CD0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6E6D1C"/>
    <w:multiLevelType w:val="multilevel"/>
    <w:tmpl w:val="53AEC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D22E6"/>
    <w:multiLevelType w:val="multilevel"/>
    <w:tmpl w:val="08482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3D4D46"/>
    <w:multiLevelType w:val="multilevel"/>
    <w:tmpl w:val="5E1A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054C97"/>
    <w:multiLevelType w:val="multilevel"/>
    <w:tmpl w:val="0A6E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1B48E7"/>
    <w:multiLevelType w:val="multilevel"/>
    <w:tmpl w:val="001C8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D40ED6"/>
    <w:multiLevelType w:val="multilevel"/>
    <w:tmpl w:val="CD4A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2A57C6"/>
    <w:multiLevelType w:val="multilevel"/>
    <w:tmpl w:val="37644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1053D8"/>
    <w:multiLevelType w:val="multilevel"/>
    <w:tmpl w:val="9372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F76F5C"/>
    <w:multiLevelType w:val="multilevel"/>
    <w:tmpl w:val="BC64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014F33"/>
    <w:multiLevelType w:val="multilevel"/>
    <w:tmpl w:val="5A5CF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117BBC"/>
    <w:multiLevelType w:val="multilevel"/>
    <w:tmpl w:val="49E2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240F5B"/>
    <w:multiLevelType w:val="multilevel"/>
    <w:tmpl w:val="B214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4C6C92"/>
    <w:multiLevelType w:val="multilevel"/>
    <w:tmpl w:val="DC22A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FA0944"/>
    <w:multiLevelType w:val="multilevel"/>
    <w:tmpl w:val="4466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0B2F01"/>
    <w:multiLevelType w:val="multilevel"/>
    <w:tmpl w:val="F1446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D527B2"/>
    <w:multiLevelType w:val="multilevel"/>
    <w:tmpl w:val="3D7E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464E17"/>
    <w:multiLevelType w:val="multilevel"/>
    <w:tmpl w:val="FF621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E02D68"/>
    <w:multiLevelType w:val="multilevel"/>
    <w:tmpl w:val="68CAA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9C4420"/>
    <w:multiLevelType w:val="multilevel"/>
    <w:tmpl w:val="82F4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B736C8"/>
    <w:multiLevelType w:val="multilevel"/>
    <w:tmpl w:val="B0E27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EB522C"/>
    <w:multiLevelType w:val="multilevel"/>
    <w:tmpl w:val="7166E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C20968"/>
    <w:multiLevelType w:val="multilevel"/>
    <w:tmpl w:val="19AC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9F3564"/>
    <w:multiLevelType w:val="multilevel"/>
    <w:tmpl w:val="EB06D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324D9A"/>
    <w:multiLevelType w:val="multilevel"/>
    <w:tmpl w:val="8C82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703678"/>
    <w:multiLevelType w:val="multilevel"/>
    <w:tmpl w:val="B918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70BC7"/>
    <w:multiLevelType w:val="multilevel"/>
    <w:tmpl w:val="EA82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956875"/>
    <w:multiLevelType w:val="multilevel"/>
    <w:tmpl w:val="3738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3"/>
  </w:num>
  <w:num w:numId="3">
    <w:abstractNumId w:val="0"/>
  </w:num>
  <w:num w:numId="4">
    <w:abstractNumId w:val="18"/>
  </w:num>
  <w:num w:numId="5">
    <w:abstractNumId w:val="20"/>
  </w:num>
  <w:num w:numId="6">
    <w:abstractNumId w:val="5"/>
  </w:num>
  <w:num w:numId="7">
    <w:abstractNumId w:val="19"/>
  </w:num>
  <w:num w:numId="8">
    <w:abstractNumId w:val="9"/>
  </w:num>
  <w:num w:numId="9">
    <w:abstractNumId w:val="8"/>
  </w:num>
  <w:num w:numId="10">
    <w:abstractNumId w:val="14"/>
  </w:num>
  <w:num w:numId="11">
    <w:abstractNumId w:val="6"/>
  </w:num>
  <w:num w:numId="12">
    <w:abstractNumId w:val="26"/>
  </w:num>
  <w:num w:numId="13">
    <w:abstractNumId w:val="34"/>
  </w:num>
  <w:num w:numId="14">
    <w:abstractNumId w:val="1"/>
  </w:num>
  <w:num w:numId="15">
    <w:abstractNumId w:val="3"/>
  </w:num>
  <w:num w:numId="16">
    <w:abstractNumId w:val="24"/>
  </w:num>
  <w:num w:numId="17">
    <w:abstractNumId w:val="32"/>
  </w:num>
  <w:num w:numId="18">
    <w:abstractNumId w:val="33"/>
  </w:num>
  <w:num w:numId="19">
    <w:abstractNumId w:val="21"/>
  </w:num>
  <w:num w:numId="20">
    <w:abstractNumId w:val="29"/>
  </w:num>
  <w:num w:numId="21">
    <w:abstractNumId w:val="28"/>
  </w:num>
  <w:num w:numId="22">
    <w:abstractNumId w:val="25"/>
  </w:num>
  <w:num w:numId="23">
    <w:abstractNumId w:val="17"/>
  </w:num>
  <w:num w:numId="24">
    <w:abstractNumId w:val="30"/>
  </w:num>
  <w:num w:numId="25">
    <w:abstractNumId w:val="10"/>
  </w:num>
  <w:num w:numId="26">
    <w:abstractNumId w:val="11"/>
  </w:num>
  <w:num w:numId="27">
    <w:abstractNumId w:val="2"/>
  </w:num>
  <w:num w:numId="28">
    <w:abstractNumId w:val="12"/>
  </w:num>
  <w:num w:numId="29">
    <w:abstractNumId w:val="16"/>
  </w:num>
  <w:num w:numId="30">
    <w:abstractNumId w:val="27"/>
  </w:num>
  <w:num w:numId="31">
    <w:abstractNumId w:val="4"/>
  </w:num>
  <w:num w:numId="32">
    <w:abstractNumId w:val="36"/>
  </w:num>
  <w:num w:numId="33">
    <w:abstractNumId w:val="15"/>
  </w:num>
  <w:num w:numId="34">
    <w:abstractNumId w:val="31"/>
  </w:num>
  <w:num w:numId="35">
    <w:abstractNumId w:val="3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F94"/>
    <w:rsid w:val="000455FF"/>
    <w:rsid w:val="000831C8"/>
    <w:rsid w:val="00083988"/>
    <w:rsid w:val="00087DFA"/>
    <w:rsid w:val="000A5ECA"/>
    <w:rsid w:val="000B411D"/>
    <w:rsid w:val="000B4D3E"/>
    <w:rsid w:val="000C7973"/>
    <w:rsid w:val="000F20A6"/>
    <w:rsid w:val="001018D3"/>
    <w:rsid w:val="001176FA"/>
    <w:rsid w:val="001203F6"/>
    <w:rsid w:val="00152802"/>
    <w:rsid w:val="00155526"/>
    <w:rsid w:val="001646A7"/>
    <w:rsid w:val="00164CEB"/>
    <w:rsid w:val="0016634C"/>
    <w:rsid w:val="001C2B17"/>
    <w:rsid w:val="001C7C32"/>
    <w:rsid w:val="001F302C"/>
    <w:rsid w:val="00203869"/>
    <w:rsid w:val="002154CD"/>
    <w:rsid w:val="00236E52"/>
    <w:rsid w:val="00252612"/>
    <w:rsid w:val="002549D2"/>
    <w:rsid w:val="003256BB"/>
    <w:rsid w:val="00343577"/>
    <w:rsid w:val="00356051"/>
    <w:rsid w:val="003568EA"/>
    <w:rsid w:val="003776C4"/>
    <w:rsid w:val="003A4594"/>
    <w:rsid w:val="003E06EE"/>
    <w:rsid w:val="00417E82"/>
    <w:rsid w:val="00421656"/>
    <w:rsid w:val="004326C8"/>
    <w:rsid w:val="0043343F"/>
    <w:rsid w:val="004621B3"/>
    <w:rsid w:val="00487E2D"/>
    <w:rsid w:val="00524B6F"/>
    <w:rsid w:val="00525E0E"/>
    <w:rsid w:val="00535DBE"/>
    <w:rsid w:val="0055284C"/>
    <w:rsid w:val="005731BE"/>
    <w:rsid w:val="005746CB"/>
    <w:rsid w:val="005B438D"/>
    <w:rsid w:val="005C4EFF"/>
    <w:rsid w:val="005D0700"/>
    <w:rsid w:val="00601ABA"/>
    <w:rsid w:val="00603C87"/>
    <w:rsid w:val="00613A96"/>
    <w:rsid w:val="00646B62"/>
    <w:rsid w:val="00660AB4"/>
    <w:rsid w:val="00693138"/>
    <w:rsid w:val="006C2893"/>
    <w:rsid w:val="006D3843"/>
    <w:rsid w:val="006E60A8"/>
    <w:rsid w:val="006E6D5A"/>
    <w:rsid w:val="006F0C82"/>
    <w:rsid w:val="0070512E"/>
    <w:rsid w:val="007103E7"/>
    <w:rsid w:val="00785FDE"/>
    <w:rsid w:val="007C1869"/>
    <w:rsid w:val="007F1F2D"/>
    <w:rsid w:val="007F6551"/>
    <w:rsid w:val="008665A5"/>
    <w:rsid w:val="008935F8"/>
    <w:rsid w:val="008A787B"/>
    <w:rsid w:val="008B3ABC"/>
    <w:rsid w:val="008D3154"/>
    <w:rsid w:val="00933982"/>
    <w:rsid w:val="00953361"/>
    <w:rsid w:val="009A706F"/>
    <w:rsid w:val="009B1F16"/>
    <w:rsid w:val="009C1CD1"/>
    <w:rsid w:val="009E5E04"/>
    <w:rsid w:val="009F0B6F"/>
    <w:rsid w:val="009F263F"/>
    <w:rsid w:val="00A26065"/>
    <w:rsid w:val="00A61F87"/>
    <w:rsid w:val="00A63C66"/>
    <w:rsid w:val="00A77936"/>
    <w:rsid w:val="00AB06CE"/>
    <w:rsid w:val="00AB2EF3"/>
    <w:rsid w:val="00AB42CC"/>
    <w:rsid w:val="00AB782C"/>
    <w:rsid w:val="00B037ED"/>
    <w:rsid w:val="00B2422E"/>
    <w:rsid w:val="00B43D83"/>
    <w:rsid w:val="00B81A43"/>
    <w:rsid w:val="00BB3B13"/>
    <w:rsid w:val="00BB4F19"/>
    <w:rsid w:val="00BC61B7"/>
    <w:rsid w:val="00BD3084"/>
    <w:rsid w:val="00C07E6B"/>
    <w:rsid w:val="00C460A4"/>
    <w:rsid w:val="00C46B84"/>
    <w:rsid w:val="00C53BB7"/>
    <w:rsid w:val="00CA69CE"/>
    <w:rsid w:val="00CC5B66"/>
    <w:rsid w:val="00D2221D"/>
    <w:rsid w:val="00D32E81"/>
    <w:rsid w:val="00D704FB"/>
    <w:rsid w:val="00D76ED6"/>
    <w:rsid w:val="00D82D4E"/>
    <w:rsid w:val="00D96644"/>
    <w:rsid w:val="00D977BD"/>
    <w:rsid w:val="00DA6C23"/>
    <w:rsid w:val="00DE39EC"/>
    <w:rsid w:val="00DF3E7A"/>
    <w:rsid w:val="00DF556A"/>
    <w:rsid w:val="00E21E76"/>
    <w:rsid w:val="00E2326C"/>
    <w:rsid w:val="00E30222"/>
    <w:rsid w:val="00E31803"/>
    <w:rsid w:val="00E514E4"/>
    <w:rsid w:val="00E757E1"/>
    <w:rsid w:val="00E85C27"/>
    <w:rsid w:val="00EC3F94"/>
    <w:rsid w:val="00EE25DC"/>
    <w:rsid w:val="00F04664"/>
    <w:rsid w:val="00F84169"/>
    <w:rsid w:val="00FA0AF3"/>
    <w:rsid w:val="00FD4293"/>
    <w:rsid w:val="00FF3473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FBE1"/>
  <w15:docId w15:val="{FDBF7D16-6D14-49E5-8FD8-DCAB5AF8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spacing w:after="160" w:line="252" w:lineRule="auto"/>
    </w:pPr>
    <w:rPr>
      <w:rFonts w:ascii="Calibri" w:eastAsia="Calibri" w:hAnsi="Calibri" w:cs="font490"/>
      <w:color w:val="00000A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jc w:val="center"/>
      <w:outlineLvl w:val="0"/>
    </w:pPr>
    <w:rPr>
      <w:rFonts w:ascii="Times New Roman" w:eastAsia="Times New Roman" w:hAnsi="Times New Roman" w:cs="Times New Roman"/>
      <w:szCs w:val="20"/>
      <w:u w:val="single"/>
    </w:rPr>
  </w:style>
  <w:style w:type="paragraph" w:styleId="Titolo2">
    <w:name w:val="heading 2"/>
    <w:uiPriority w:val="9"/>
    <w:semiHidden/>
    <w:unhideWhenUsed/>
    <w:qFormat/>
    <w:pPr>
      <w:widowControl w:val="0"/>
      <w:overflowPunct w:val="0"/>
      <w:outlineLvl w:val="1"/>
    </w:p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itolo4">
    <w:name w:val="heading 4"/>
    <w:basedOn w:val="Titolo"/>
    <w:next w:val="Corpotesto1"/>
    <w:uiPriority w:val="9"/>
    <w:semiHidden/>
    <w:unhideWhenUsed/>
    <w:qFormat/>
    <w:pPr>
      <w:spacing w:before="120"/>
      <w:outlineLvl w:val="3"/>
    </w:pPr>
    <w:rPr>
      <w:rFonts w:ascii="Liberation Serif" w:eastAsia="NSimSun" w:hAnsi="Liberation Serif" w:cs="Arial"/>
      <w:b/>
      <w:bCs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IntestazioneCarattere">
    <w:name w:val="Intestazione Carattere"/>
    <w:basedOn w:val="Carpredefinitoparagrafo1"/>
    <w:qFormat/>
  </w:style>
  <w:style w:type="character" w:customStyle="1" w:styleId="PidipaginaCarattere">
    <w:name w:val="Piè di pagina Carattere"/>
    <w:basedOn w:val="Carpredefinitoparagrafo1"/>
    <w:qFormat/>
  </w:style>
  <w:style w:type="character" w:customStyle="1" w:styleId="WW8Num2z0">
    <w:name w:val="WW8Num2z0"/>
    <w:qFormat/>
    <w:rPr>
      <w:rFonts w:ascii="Symbol" w:hAnsi="Symbol" w:cs="Symbol"/>
      <w:color w:val="333333"/>
      <w:sz w:val="20"/>
      <w:szCs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Carpredefinitoparagrafo10">
    <w:name w:val="Car. predefinito paragrafo10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eastAsia="Times New Roman" w:hAnsi="Courier New" w:cs="Courier New"/>
    </w:rPr>
  </w:style>
  <w:style w:type="character" w:customStyle="1" w:styleId="WW8Num3z2">
    <w:name w:val="WW8Num3z2"/>
    <w:qFormat/>
    <w:rPr>
      <w:rFonts w:ascii="Wingdings" w:eastAsia="Times New Roman" w:hAnsi="Wingdings" w:cs="Wingdings"/>
    </w:rPr>
  </w:style>
  <w:style w:type="character" w:customStyle="1" w:styleId="WW8Num3z3">
    <w:name w:val="WW8Num3z3"/>
    <w:qFormat/>
    <w:rPr>
      <w:rFonts w:ascii="Symbol" w:eastAsia="Times New Roman" w:hAnsi="Symbol" w:cs="Symbol"/>
    </w:rPr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Carpredefinitoparagrafo9">
    <w:name w:val="Car. predefinito paragrafo9"/>
    <w:qFormat/>
  </w:style>
  <w:style w:type="character" w:customStyle="1" w:styleId="Carpredefinitoparagrafo8">
    <w:name w:val="Car. predefinito paragrafo8"/>
    <w:qFormat/>
  </w:style>
  <w:style w:type="character" w:customStyle="1" w:styleId="Carpredefinitoparagrafo7">
    <w:name w:val="Car. predefinito paragrafo7"/>
    <w:qFormat/>
  </w:style>
  <w:style w:type="character" w:customStyle="1" w:styleId="Carpredefinitoparagrafo6">
    <w:name w:val="Car. predefinito paragrafo6"/>
    <w:qFormat/>
    <w:rPr>
      <w:rFonts w:ascii="Times New Roman" w:eastAsia="Times New Roman" w:hAnsi="Times New Roman" w:cs="Times New Roman"/>
    </w:rPr>
  </w:style>
  <w:style w:type="character" w:customStyle="1" w:styleId="Carpredefinitoparagrafo5">
    <w:name w:val="Car. predefinito paragrafo5"/>
    <w:qFormat/>
    <w:rPr>
      <w:rFonts w:ascii="Times New Roman" w:eastAsia="Times New Roman" w:hAnsi="Times New Roman" w:cs="Times New Roman"/>
    </w:rPr>
  </w:style>
  <w:style w:type="character" w:customStyle="1" w:styleId="Carpredefinitoparagrafo4">
    <w:name w:val="Car. predefinito paragrafo4"/>
    <w:qFormat/>
    <w:rPr>
      <w:rFonts w:ascii="Times New Roman" w:eastAsia="Times New Roman" w:hAnsi="Times New Roman" w:cs="Times New Roman"/>
    </w:rPr>
  </w:style>
  <w:style w:type="character" w:customStyle="1" w:styleId="Carpredefinitoparagrafo3">
    <w:name w:val="Car. predefinito paragrafo3"/>
    <w:qFormat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qFormat/>
    <w:rPr>
      <w:rFonts w:ascii="Times New Roman" w:eastAsia="Times New Roman" w:hAnsi="Times New Roman" w:cs="Times New Roman"/>
    </w:rPr>
  </w:style>
  <w:style w:type="character" w:customStyle="1" w:styleId="Carpredefinitoparagrafo2">
    <w:name w:val="Car. predefinito paragrafo2"/>
    <w:qFormat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  <w:qFormat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  <w:qFormat/>
    <w:rPr>
      <w:rFonts w:ascii="Times New Roman" w:eastAsia="Times New Roman" w:hAnsi="Times New Roman" w:cs="Times New Roman"/>
    </w:rPr>
  </w:style>
  <w:style w:type="character" w:customStyle="1" w:styleId="WW8Num5z0">
    <w:name w:val="WW8Num5z0"/>
    <w:qFormat/>
    <w:rPr>
      <w:rFonts w:ascii="Symbol" w:eastAsia="Times New Roman" w:hAnsi="Symbol" w:cs="Symbol"/>
    </w:rPr>
  </w:style>
  <w:style w:type="character" w:customStyle="1" w:styleId="WW8Num5z1">
    <w:name w:val="WW8Num5z1"/>
    <w:qFormat/>
    <w:rPr>
      <w:rFonts w:ascii="Courier New" w:eastAsia="Times New Roman" w:hAnsi="Courier New" w:cs="Courier New"/>
    </w:rPr>
  </w:style>
  <w:style w:type="character" w:customStyle="1" w:styleId="WW8Num5z2">
    <w:name w:val="WW8Num5z2"/>
    <w:qFormat/>
    <w:rPr>
      <w:rFonts w:ascii="Wingdings" w:eastAsia="Times New Roman" w:hAnsi="Wingdings" w:cs="Wingdings"/>
    </w:rPr>
  </w:style>
  <w:style w:type="character" w:customStyle="1" w:styleId="CollegamentoInternet">
    <w:name w:val="Collegamento Internet"/>
    <w:basedOn w:val="Carpredefinitoparagrafo"/>
    <w:rPr>
      <w:color w:val="0000FF"/>
      <w:u w:val="single"/>
    </w:rPr>
  </w:style>
  <w:style w:type="character" w:customStyle="1" w:styleId="f3">
    <w:name w:val="f3"/>
    <w:qFormat/>
    <w:rPr>
      <w:rFonts w:ascii="Times New Roman" w:eastAsia="Times New Roman" w:hAnsi="Times New Roman" w:cs="Times New Roman"/>
      <w:color w:val="666666"/>
    </w:rPr>
  </w:style>
  <w:style w:type="character" w:customStyle="1" w:styleId="st1">
    <w:name w:val="st1"/>
    <w:qFormat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qFormat/>
  </w:style>
  <w:style w:type="character" w:customStyle="1" w:styleId="Enfasiforte">
    <w:name w:val="Enfasi forte"/>
    <w:qFormat/>
    <w:rPr>
      <w:b/>
      <w:bCs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predefinitoparagrafo18">
    <w:name w:val="Car. predefinito paragrafo18"/>
    <w:qFormat/>
  </w:style>
  <w:style w:type="character" w:customStyle="1" w:styleId="Carpredefinitoparagrafo17">
    <w:name w:val="Car. predefinito paragrafo17"/>
    <w:qFormat/>
  </w:style>
  <w:style w:type="character" w:customStyle="1" w:styleId="Carpredefinitoparagrafo16">
    <w:name w:val="Car. predefinito paragrafo16"/>
    <w:qFormat/>
  </w:style>
  <w:style w:type="character" w:customStyle="1" w:styleId="Carpredefinitoparagrafo15">
    <w:name w:val="Car. predefinito paragrafo15"/>
    <w:qFormat/>
  </w:style>
  <w:style w:type="character" w:customStyle="1" w:styleId="Carpredefinitoparagrafo14">
    <w:name w:val="Car. predefinito paragrafo14"/>
    <w:qFormat/>
  </w:style>
  <w:style w:type="character" w:customStyle="1" w:styleId="Carpredefinitoparagrafo13">
    <w:name w:val="Car. predefinito paragrafo13"/>
    <w:qFormat/>
  </w:style>
  <w:style w:type="character" w:customStyle="1" w:styleId="Carpredefinitoparagrafo12">
    <w:name w:val="Car. predefinito paragrafo12"/>
    <w:qFormat/>
  </w:style>
  <w:style w:type="character" w:customStyle="1" w:styleId="Carpredefinitoparagrafo11">
    <w:name w:val="Car. predefinito paragrafo11"/>
    <w:qFormat/>
  </w:style>
  <w:style w:type="character" w:customStyle="1" w:styleId="Caratterenotaapidipagina">
    <w:name w:val="Carattere nota a piè di pagina"/>
    <w:qFormat/>
    <w:rPr>
      <w:vertAlign w:val="superscript"/>
    </w:rPr>
  </w:style>
  <w:style w:type="character" w:customStyle="1" w:styleId="TitoloCarattere">
    <w:name w:val="Titolo Carattere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uficommentbody">
    <w:name w:val="uficommentbody"/>
    <w:qFormat/>
  </w:style>
  <w:style w:type="paragraph" w:styleId="Titolo">
    <w:name w:val="Title"/>
    <w:basedOn w:val="Normale"/>
    <w:next w:val="Corpotesto1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1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Corpotesto1">
    <w:name w:val="Corpo testo1"/>
    <w:basedOn w:val="Normale"/>
    <w:qFormat/>
    <w:pPr>
      <w:spacing w:after="140" w:line="288" w:lineRule="auto"/>
    </w:pPr>
  </w:style>
  <w:style w:type="paragraph" w:customStyle="1" w:styleId="Titolo20">
    <w:name w:val="Titolo2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Titolo10">
    <w:name w:val="Titolo1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aragrafoelenco1">
    <w:name w:val="Paragrafo elenco1"/>
    <w:basedOn w:val="Normale"/>
    <w:qFormat/>
    <w:pPr>
      <w:ind w:left="720"/>
      <w:contextualSpacing/>
    </w:pPr>
  </w:style>
  <w:style w:type="paragraph" w:customStyle="1" w:styleId="Paragrafoelenco2">
    <w:name w:val="Paragrafo elenco2"/>
    <w:basedOn w:val="Normale"/>
    <w:qFormat/>
    <w:pPr>
      <w:ind w:left="720"/>
      <w:contextualSpacing/>
    </w:pPr>
  </w:style>
  <w:style w:type="paragraph" w:styleId="Nessunaspaziatura">
    <w:name w:val="No Spacing"/>
    <w:qFormat/>
    <w:pPr>
      <w:overflowPunct w:val="0"/>
    </w:pPr>
    <w:rPr>
      <w:rFonts w:ascii="Calibri" w:eastAsia="Calibri" w:hAnsi="Calibri" w:cs="Calibri"/>
      <w:color w:val="00000A"/>
      <w:sz w:val="22"/>
      <w:szCs w:val="22"/>
      <w:lang w:bidi="ar-SA"/>
    </w:rPr>
  </w:style>
  <w:style w:type="paragraph" w:customStyle="1" w:styleId="Titolo30">
    <w:name w:val="Titolo3"/>
    <w:basedOn w:val="Normale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Intestazione7">
    <w:name w:val="Intestazione7"/>
    <w:basedOn w:val="Normale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7">
    <w:name w:val="Didascalia7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6">
    <w:name w:val="Intestazione6"/>
    <w:basedOn w:val="Normale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6">
    <w:name w:val="Didascalia6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5">
    <w:name w:val="Intestazione5"/>
    <w:basedOn w:val="Normale"/>
    <w:qFormat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customStyle="1" w:styleId="Didascalia5">
    <w:name w:val="Didascalia5"/>
    <w:basedOn w:val="Normale"/>
    <w:qFormat/>
    <w:pPr>
      <w:suppressLineNumbers/>
      <w:spacing w:before="120" w:after="120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Intestazione4">
    <w:name w:val="Intestazione4"/>
    <w:basedOn w:val="Normale"/>
    <w:qFormat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customStyle="1" w:styleId="Didascalia4">
    <w:name w:val="Didascalia4"/>
    <w:basedOn w:val="Normale"/>
    <w:qFormat/>
    <w:pPr>
      <w:suppressLineNumbers/>
      <w:spacing w:before="120" w:after="120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Intestazione3">
    <w:name w:val="Intestazione3"/>
    <w:basedOn w:val="Normale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3">
    <w:name w:val="Didascalia3"/>
    <w:basedOn w:val="Normale"/>
    <w:qFormat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Intestazione2">
    <w:name w:val="Intestazione2"/>
    <w:basedOn w:val="Normale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qFormat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Intestazione1">
    <w:name w:val="Intestazione1"/>
    <w:basedOn w:val="Normale"/>
    <w:qFormat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styleId="Testofumetto">
    <w:name w:val="Balloon Text"/>
    <w:basedOn w:val="Normale"/>
    <w:qFormat/>
    <w:rPr>
      <w:rFonts w:ascii="Tahoma" w:eastAsia="Times New Roman" w:hAnsi="Tahoma" w:cs="Tahoma"/>
      <w:sz w:val="16"/>
      <w:szCs w:val="16"/>
    </w:rPr>
  </w:style>
  <w:style w:type="paragraph" w:customStyle="1" w:styleId="Corpodeltesto21">
    <w:name w:val="Corpo del testo 21"/>
    <w:basedOn w:val="Normale"/>
    <w:qFormat/>
    <w:pPr>
      <w:spacing w:after="120" w:line="480" w:lineRule="auto"/>
    </w:pPr>
    <w:rPr>
      <w:rFonts w:ascii="Times New Roman" w:eastAsia="Times New Roman" w:hAnsi="Times New Roman" w:cs="Times New Roman"/>
    </w:rPr>
  </w:style>
  <w:style w:type="paragraph" w:customStyle="1" w:styleId="Corpodeltesto31">
    <w:name w:val="Corpo del testo 31"/>
    <w:basedOn w:val="Normale"/>
    <w:qFormat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Intestazionetabella">
    <w:name w:val="Intestazione tabella"/>
    <w:basedOn w:val="Contenutotabella"/>
    <w:qFormat/>
    <w:pPr>
      <w:suppressLineNumbers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tenutotabella">
    <w:name w:val="Contenuto tabella"/>
    <w:basedOn w:val="Normale"/>
    <w:qFormat/>
  </w:style>
  <w:style w:type="paragraph" w:styleId="NormaleWeb">
    <w:name w:val="Normal (Web)"/>
    <w:basedOn w:val="Normale"/>
    <w:uiPriority w:val="99"/>
    <w:qFormat/>
    <w:pPr>
      <w:suppressAutoHyphens w:val="0"/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customStyle="1" w:styleId="Lineaorizzontale">
    <w:name w:val="Linea orizzontale"/>
    <w:basedOn w:val="Normale"/>
    <w:qFormat/>
    <w:pPr>
      <w:suppressLineNumbers/>
      <w:spacing w:after="283"/>
    </w:pPr>
    <w:rPr>
      <w:sz w:val="12"/>
      <w:szCs w:val="12"/>
    </w:rPr>
  </w:style>
  <w:style w:type="paragraph" w:customStyle="1" w:styleId="Testopreformattato">
    <w:name w:val="Testo preformattato"/>
    <w:basedOn w:val="Normale"/>
    <w:qFormat/>
    <w:rPr>
      <w:kern w:val="2"/>
      <w:lang w:bidi="ar-SA"/>
    </w:rPr>
  </w:style>
  <w:style w:type="paragraph" w:styleId="Indirizzomittente">
    <w:name w:val="envelope return"/>
    <w:basedOn w:val="Normale"/>
    <w:qFormat/>
    <w:pPr>
      <w:suppressLineNumbers/>
    </w:pPr>
    <w:rPr>
      <w:i/>
      <w:iCs/>
    </w:rPr>
  </w:style>
  <w:style w:type="paragraph" w:styleId="Paragrafoelenco">
    <w:name w:val="List Paragraph"/>
    <w:basedOn w:val="Normale"/>
    <w:qFormat/>
    <w:pPr>
      <w:ind w:left="720"/>
      <w:contextualSpacing/>
    </w:pPr>
    <w:rPr>
      <w:rFonts w:cs="Mangal"/>
      <w:szCs w:val="20"/>
    </w:rPr>
  </w:style>
  <w:style w:type="paragraph" w:customStyle="1" w:styleId="Titolo11">
    <w:name w:val="Titolo11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100">
    <w:name w:val="Titolo10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9">
    <w:name w:val="Titolo9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8">
    <w:name w:val="Titolo8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7">
    <w:name w:val="Titolo7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6">
    <w:name w:val="Titolo6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50">
    <w:name w:val="Titolo5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40">
    <w:name w:val="Titolo4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idipagina1">
    <w:name w:val="Piè di pagina1"/>
    <w:basedOn w:val="Normale"/>
    <w:qFormat/>
    <w:pPr>
      <w:tabs>
        <w:tab w:val="center" w:pos="4819"/>
        <w:tab w:val="right" w:pos="9638"/>
      </w:tabs>
      <w:spacing w:after="0" w:line="240" w:lineRule="exact"/>
    </w:pPr>
  </w:style>
  <w:style w:type="paragraph" w:customStyle="1" w:styleId="Titolo51">
    <w:name w:val="Titolo 51"/>
    <w:basedOn w:val="Normale"/>
    <w:qFormat/>
    <w:pPr>
      <w:spacing w:before="240" w:after="6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Titolo41">
    <w:name w:val="Titolo 41"/>
    <w:basedOn w:val="Titolo"/>
    <w:qFormat/>
    <w:pPr>
      <w:spacing w:before="120"/>
    </w:pPr>
    <w:rPr>
      <w:b/>
      <w:bCs/>
    </w:rPr>
  </w:style>
  <w:style w:type="paragraph" w:customStyle="1" w:styleId="Titolo31">
    <w:name w:val="Titolo 31"/>
    <w:basedOn w:val="Normale"/>
    <w:qFormat/>
    <w:pPr>
      <w:keepNext/>
      <w:spacing w:before="240" w:after="60"/>
    </w:pPr>
    <w:rPr>
      <w:rFonts w:ascii="Arial" w:eastAsia="Times New Roman" w:hAnsi="Arial"/>
      <w:b/>
      <w:bCs/>
      <w:sz w:val="26"/>
      <w:szCs w:val="26"/>
    </w:rPr>
  </w:style>
  <w:style w:type="paragraph" w:customStyle="1" w:styleId="Titolo21">
    <w:name w:val="Titolo 21"/>
    <w:qFormat/>
    <w:pPr>
      <w:widowControl w:val="0"/>
      <w:overflowPunct w:val="0"/>
    </w:pPr>
    <w:rPr>
      <w:rFonts w:eastAsia="NSimSun" w:cs="Arial"/>
      <w:kern w:val="2"/>
    </w:rPr>
  </w:style>
  <w:style w:type="paragraph" w:customStyle="1" w:styleId="Titolo110">
    <w:name w:val="Titolo 11"/>
    <w:basedOn w:val="Normale"/>
    <w:qFormat/>
    <w:pPr>
      <w:keepNext/>
      <w:jc w:val="center"/>
    </w:pPr>
    <w:rPr>
      <w:rFonts w:ascii="Times New Roman" w:eastAsia="Times New Roman" w:hAnsi="Times New Roman" w:cs="Times New Roman"/>
      <w:szCs w:val="20"/>
      <w:u w:val="single"/>
    </w:rPr>
  </w:style>
  <w:style w:type="numbering" w:customStyle="1" w:styleId="WW8Num1">
    <w:name w:val="WW8Num1"/>
    <w:qFormat/>
  </w:style>
  <w:style w:type="character" w:styleId="Collegamentoipertestuale">
    <w:name w:val="Hyperlink"/>
    <w:basedOn w:val="Carpredefinitoparagrafo"/>
    <w:uiPriority w:val="99"/>
    <w:unhideWhenUsed/>
    <w:rsid w:val="008D315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3154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B81A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1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2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9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12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707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662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78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36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28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2391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23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529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351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59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6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70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56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4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70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59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49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47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3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5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9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7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7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0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4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0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95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13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98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094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769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9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2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43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23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26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7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0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6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7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173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942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446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17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983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996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860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175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049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97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1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4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8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6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88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22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3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94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430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8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4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44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48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87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58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31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51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16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167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2343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778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355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553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6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8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4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5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71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94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5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7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5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0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55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2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266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0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3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378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254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1518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4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942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372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8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6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0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07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9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dirosa.codaconsag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di rosa</dc:creator>
  <dc:description/>
  <cp:lastModifiedBy>atmtest@outlook.it</cp:lastModifiedBy>
  <cp:revision>4</cp:revision>
  <dcterms:created xsi:type="dcterms:W3CDTF">2025-01-25T22:13:00Z</dcterms:created>
  <dcterms:modified xsi:type="dcterms:W3CDTF">2025-01-25T23:24:00Z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